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EACC4" w14:textId="5B585375" w:rsidR="00CE44D1" w:rsidRPr="00E3654A" w:rsidRDefault="00CE44D1" w:rsidP="00D44C98">
      <w:pPr>
        <w:spacing w:after="0" w:line="288" w:lineRule="auto"/>
        <w:ind w:left="426" w:right="571"/>
        <w:jc w:val="center"/>
        <w:rPr>
          <w:rFonts w:ascii="Aptos Display" w:hAnsi="Aptos Display" w:cs="Calibri"/>
          <w:b/>
          <w:bCs/>
          <w:sz w:val="26"/>
          <w:szCs w:val="26"/>
          <w:lang w:val="el-GR"/>
        </w:rPr>
      </w:pPr>
      <w:r w:rsidRPr="00E3654A">
        <w:rPr>
          <w:rFonts w:ascii="Aptos Display" w:hAnsi="Aptos Display" w:cs="Calibri"/>
          <w:b/>
          <w:bCs/>
          <w:sz w:val="26"/>
          <w:szCs w:val="26"/>
          <w:lang w:val="el-GR"/>
        </w:rPr>
        <w:t>H INTEGRIS PHARMA ανακοινώνει την</w:t>
      </w:r>
      <w:r w:rsidR="00AB6E2F" w:rsidRPr="00E3654A">
        <w:rPr>
          <w:rFonts w:ascii="Aptos Display" w:hAnsi="Aptos Display" w:cs="Calibri"/>
          <w:b/>
          <w:bCs/>
          <w:sz w:val="26"/>
          <w:szCs w:val="26"/>
          <w:lang w:val="el-GR"/>
        </w:rPr>
        <w:t xml:space="preserve"> αποκλειστική</w:t>
      </w:r>
      <w:r w:rsidRPr="00E3654A">
        <w:rPr>
          <w:rFonts w:ascii="Aptos Display" w:hAnsi="Aptos Display" w:cs="Calibri"/>
          <w:b/>
          <w:bCs/>
          <w:sz w:val="26"/>
          <w:szCs w:val="26"/>
          <w:lang w:val="el-GR"/>
        </w:rPr>
        <w:t xml:space="preserve"> </w:t>
      </w:r>
      <w:r w:rsidR="00053860" w:rsidRPr="00E3654A">
        <w:rPr>
          <w:rFonts w:ascii="Aptos Display" w:hAnsi="Aptos Display" w:cs="Calibri"/>
          <w:b/>
          <w:bCs/>
          <w:sz w:val="26"/>
          <w:szCs w:val="26"/>
          <w:lang w:val="el-GR"/>
        </w:rPr>
        <w:t>σ</w:t>
      </w:r>
      <w:r w:rsidR="00F05B98" w:rsidRPr="00E3654A">
        <w:rPr>
          <w:rFonts w:ascii="Aptos Display" w:hAnsi="Aptos Display" w:cs="Calibri"/>
          <w:b/>
          <w:bCs/>
          <w:sz w:val="26"/>
          <w:szCs w:val="26"/>
          <w:lang w:val="el-GR"/>
        </w:rPr>
        <w:t>υνεργασία</w:t>
      </w:r>
      <w:r w:rsidRPr="00E3654A">
        <w:rPr>
          <w:rFonts w:ascii="Aptos Display" w:hAnsi="Aptos Display" w:cs="Calibri"/>
          <w:b/>
          <w:bCs/>
          <w:sz w:val="26"/>
          <w:szCs w:val="26"/>
          <w:lang w:val="el-GR"/>
        </w:rPr>
        <w:t xml:space="preserve"> </w:t>
      </w:r>
      <w:r w:rsidR="005559E3" w:rsidRPr="00E3654A">
        <w:rPr>
          <w:rFonts w:ascii="Aptos Display" w:hAnsi="Aptos Display" w:cs="Calibri"/>
          <w:b/>
          <w:bCs/>
          <w:sz w:val="26"/>
          <w:szCs w:val="26"/>
          <w:lang w:val="el-GR"/>
        </w:rPr>
        <w:t xml:space="preserve">της </w:t>
      </w:r>
      <w:r w:rsidR="005559E3" w:rsidRPr="00E3654A">
        <w:rPr>
          <w:rFonts w:ascii="Aptos Display" w:hAnsi="Aptos Display" w:cs="Calibri"/>
          <w:b/>
          <w:bCs/>
          <w:sz w:val="26"/>
          <w:szCs w:val="26"/>
          <w:lang w:val="el-GR"/>
        </w:rPr>
        <w:t>με την Citius Oncology</w:t>
      </w:r>
      <w:r w:rsidR="005559E3" w:rsidRPr="00E3654A">
        <w:rPr>
          <w:rFonts w:ascii="Aptos Display" w:hAnsi="Aptos Display" w:cs="Calibri"/>
          <w:b/>
          <w:bCs/>
          <w:sz w:val="26"/>
          <w:szCs w:val="26"/>
          <w:lang w:val="el-GR"/>
        </w:rPr>
        <w:t xml:space="preserve"> </w:t>
      </w:r>
      <w:r w:rsidR="00454D64" w:rsidRPr="00E3654A">
        <w:rPr>
          <w:rFonts w:ascii="Aptos Display" w:hAnsi="Aptos Display" w:cs="Calibri"/>
          <w:b/>
          <w:bCs/>
          <w:sz w:val="26"/>
          <w:szCs w:val="26"/>
          <w:lang w:val="el-GR"/>
        </w:rPr>
        <w:t>σε 12 χώρες της Νότιας Ευρώπης</w:t>
      </w:r>
    </w:p>
    <w:p w14:paraId="399CA309" w14:textId="66868E70" w:rsidR="000B7B64" w:rsidRPr="00454D64" w:rsidRDefault="00C65580" w:rsidP="00454D64">
      <w:pPr>
        <w:spacing w:after="0" w:line="288" w:lineRule="auto"/>
        <w:ind w:right="43"/>
        <w:rPr>
          <w:rFonts w:ascii="Aptos Display" w:hAnsi="Aptos Display" w:cs="Calibri"/>
          <w:i/>
          <w:iCs/>
          <w:sz w:val="23"/>
          <w:szCs w:val="23"/>
          <w:lang w:val="el-GR"/>
        </w:rPr>
      </w:pPr>
      <w:r w:rsidRPr="00454D64">
        <w:rPr>
          <w:rFonts w:ascii="Aptos Display" w:hAnsi="Aptos Display" w:cs="Calibri"/>
          <w:i/>
          <w:iCs/>
          <w:sz w:val="23"/>
          <w:szCs w:val="23"/>
          <w:lang w:val="el-GR"/>
        </w:rPr>
        <w:t>Η συμφωνία αφορά τη</w:t>
      </w:r>
      <w:r w:rsidR="00F307BF" w:rsidRPr="00454D64">
        <w:rPr>
          <w:rFonts w:ascii="Aptos Display" w:hAnsi="Aptos Display" w:cs="Calibri"/>
          <w:i/>
          <w:iCs/>
          <w:sz w:val="23"/>
          <w:szCs w:val="23"/>
          <w:lang w:val="el-GR"/>
        </w:rPr>
        <w:t xml:space="preserve"> </w:t>
      </w:r>
      <w:r w:rsidRPr="00454D64">
        <w:rPr>
          <w:rFonts w:ascii="Aptos Display" w:hAnsi="Aptos Display" w:cs="Calibri"/>
          <w:i/>
          <w:iCs/>
          <w:sz w:val="23"/>
          <w:szCs w:val="23"/>
          <w:lang w:val="el-GR"/>
        </w:rPr>
        <w:t xml:space="preserve">διάθεση </w:t>
      </w:r>
      <w:r w:rsidRPr="00454D64">
        <w:rPr>
          <w:rFonts w:ascii="Aptos Display" w:hAnsi="Aptos Display" w:cs="Calibri"/>
          <w:i/>
          <w:iCs/>
          <w:sz w:val="23"/>
          <w:szCs w:val="23"/>
          <w:lang w:val="el-GR"/>
        </w:rPr>
        <w:t>καινοτόμ</w:t>
      </w:r>
      <w:r w:rsidR="00304517" w:rsidRPr="00454D64">
        <w:rPr>
          <w:rFonts w:ascii="Aptos Display" w:hAnsi="Aptos Display" w:cs="Calibri"/>
          <w:i/>
          <w:iCs/>
          <w:sz w:val="23"/>
          <w:szCs w:val="23"/>
          <w:lang w:val="el-GR"/>
        </w:rPr>
        <w:t>ου</w:t>
      </w:r>
      <w:r w:rsidRPr="00454D64">
        <w:rPr>
          <w:rFonts w:ascii="Aptos Display" w:hAnsi="Aptos Display" w:cs="Calibri"/>
          <w:i/>
          <w:iCs/>
          <w:sz w:val="23"/>
          <w:szCs w:val="23"/>
          <w:lang w:val="el-GR"/>
        </w:rPr>
        <w:t xml:space="preserve"> θεραπεία</w:t>
      </w:r>
      <w:r w:rsidR="00304517" w:rsidRPr="00454D64">
        <w:rPr>
          <w:rFonts w:ascii="Aptos Display" w:hAnsi="Aptos Display" w:cs="Calibri"/>
          <w:i/>
          <w:iCs/>
          <w:sz w:val="23"/>
          <w:szCs w:val="23"/>
          <w:lang w:val="el-GR"/>
        </w:rPr>
        <w:t>ς</w:t>
      </w:r>
      <w:r w:rsidRPr="00454D64">
        <w:rPr>
          <w:rFonts w:ascii="Aptos Display" w:hAnsi="Aptos Display" w:cs="Calibri"/>
          <w:i/>
          <w:iCs/>
          <w:sz w:val="23"/>
          <w:szCs w:val="23"/>
          <w:lang w:val="el-GR"/>
        </w:rPr>
        <w:t xml:space="preserve"> για ασθενείς με Δερματικό Τ-Λέμφωμα (</w:t>
      </w:r>
      <w:r w:rsidRPr="00454D64">
        <w:rPr>
          <w:rFonts w:ascii="Aptos Display" w:hAnsi="Aptos Display" w:cs="Calibri"/>
          <w:i/>
          <w:iCs/>
          <w:sz w:val="23"/>
          <w:szCs w:val="23"/>
        </w:rPr>
        <w:t>CTCL</w:t>
      </w:r>
      <w:r w:rsidRPr="00454D64">
        <w:rPr>
          <w:rFonts w:ascii="Aptos Display" w:hAnsi="Aptos Display" w:cs="Calibri"/>
          <w:i/>
          <w:iCs/>
          <w:sz w:val="23"/>
          <w:szCs w:val="23"/>
          <w:lang w:val="el-GR"/>
        </w:rPr>
        <w:t>)</w:t>
      </w:r>
      <w:r w:rsidR="00304517" w:rsidRPr="00454D64">
        <w:rPr>
          <w:rFonts w:ascii="Aptos Display" w:hAnsi="Aptos Display" w:cs="Calibri"/>
          <w:i/>
          <w:iCs/>
          <w:sz w:val="23"/>
          <w:szCs w:val="23"/>
          <w:lang w:val="el-GR"/>
        </w:rPr>
        <w:t xml:space="preserve"> </w:t>
      </w:r>
    </w:p>
    <w:p w14:paraId="043632DA" w14:textId="77777777" w:rsidR="000B7B64" w:rsidRPr="005559E3" w:rsidRDefault="000B7B64" w:rsidP="00CE44D1">
      <w:pPr>
        <w:spacing w:after="0" w:line="288" w:lineRule="auto"/>
        <w:ind w:right="43"/>
        <w:jc w:val="center"/>
        <w:rPr>
          <w:b/>
          <w:bCs/>
          <w:sz w:val="23"/>
          <w:szCs w:val="23"/>
          <w:lang w:val="el-GR"/>
        </w:rPr>
      </w:pPr>
    </w:p>
    <w:p w14:paraId="4A65FA59" w14:textId="626A987D" w:rsidR="001B7391" w:rsidRPr="00270607" w:rsidRDefault="001B7391" w:rsidP="00793E50">
      <w:pPr>
        <w:spacing w:before="120" w:after="100" w:afterAutospacing="1" w:line="240" w:lineRule="auto"/>
        <w:jc w:val="both"/>
        <w:rPr>
          <w:rFonts w:ascii="Aptos Display" w:hAnsi="Aptos Display" w:cs="Calibri"/>
          <w:sz w:val="24"/>
          <w:szCs w:val="24"/>
          <w:lang w:val="el-GR"/>
        </w:rPr>
      </w:pPr>
      <w:r w:rsidRPr="00270607">
        <w:rPr>
          <w:rFonts w:ascii="Aptos Display" w:hAnsi="Aptos Display" w:cs="Calibri"/>
          <w:b/>
          <w:bCs/>
          <w:sz w:val="24"/>
          <w:szCs w:val="24"/>
          <w:lang w:val="el-GR"/>
        </w:rPr>
        <w:t xml:space="preserve">Αθήνα, </w:t>
      </w:r>
      <w:r w:rsidR="00014D7D" w:rsidRPr="00014D7D">
        <w:rPr>
          <w:rFonts w:ascii="Aptos Display" w:hAnsi="Aptos Display" w:cs="Calibri"/>
          <w:b/>
          <w:bCs/>
          <w:sz w:val="24"/>
          <w:szCs w:val="24"/>
          <w:lang w:val="el-GR"/>
        </w:rPr>
        <w:t>22</w:t>
      </w:r>
      <w:r w:rsidR="000E7F9E" w:rsidRPr="00270607">
        <w:rPr>
          <w:rFonts w:ascii="Aptos Display" w:hAnsi="Aptos Display" w:cs="Calibri"/>
          <w:b/>
          <w:bCs/>
          <w:sz w:val="24"/>
          <w:szCs w:val="24"/>
          <w:lang w:val="el-GR"/>
        </w:rPr>
        <w:t xml:space="preserve"> </w:t>
      </w:r>
      <w:r w:rsidRPr="00270607">
        <w:rPr>
          <w:rFonts w:ascii="Aptos Display" w:hAnsi="Aptos Display" w:cs="Calibri"/>
          <w:b/>
          <w:bCs/>
          <w:sz w:val="24"/>
          <w:szCs w:val="24"/>
          <w:lang w:val="el-GR"/>
        </w:rPr>
        <w:t>Οκτωβρίου 2025</w:t>
      </w:r>
      <w:r w:rsidRPr="00270607">
        <w:rPr>
          <w:rFonts w:ascii="Aptos Display" w:hAnsi="Aptos Display" w:cs="Calibri"/>
          <w:sz w:val="24"/>
          <w:szCs w:val="24"/>
          <w:lang w:val="el-GR"/>
        </w:rPr>
        <w:t xml:space="preserve"> – Η </w:t>
      </w:r>
      <w:r w:rsidRPr="00270607">
        <w:rPr>
          <w:rFonts w:ascii="Aptos Display" w:hAnsi="Aptos Display" w:cs="Calibri"/>
          <w:b/>
          <w:bCs/>
          <w:sz w:val="24"/>
          <w:szCs w:val="24"/>
        </w:rPr>
        <w:t>INTEGRIS</w:t>
      </w:r>
      <w:r w:rsidRPr="00270607">
        <w:rPr>
          <w:rFonts w:ascii="Aptos Display" w:hAnsi="Aptos Display" w:cs="Calibri"/>
          <w:b/>
          <w:bCs/>
          <w:sz w:val="24"/>
          <w:szCs w:val="24"/>
          <w:lang w:val="el-GR"/>
        </w:rPr>
        <w:t xml:space="preserve"> </w:t>
      </w:r>
      <w:r w:rsidRPr="00270607">
        <w:rPr>
          <w:rFonts w:ascii="Aptos Display" w:hAnsi="Aptos Display" w:cs="Calibri"/>
          <w:b/>
          <w:bCs/>
          <w:sz w:val="24"/>
          <w:szCs w:val="24"/>
        </w:rPr>
        <w:t>Pharma</w:t>
      </w:r>
      <w:r w:rsidRPr="00270607">
        <w:rPr>
          <w:rFonts w:ascii="Aptos Display" w:hAnsi="Aptos Display" w:cs="Calibri"/>
          <w:b/>
          <w:bCs/>
          <w:sz w:val="24"/>
          <w:szCs w:val="24"/>
          <w:lang w:val="el-GR"/>
        </w:rPr>
        <w:t xml:space="preserve"> </w:t>
      </w:r>
      <w:r w:rsidRPr="00270607">
        <w:rPr>
          <w:rFonts w:ascii="Aptos Display" w:hAnsi="Aptos Display" w:cs="Calibri"/>
          <w:b/>
          <w:bCs/>
          <w:sz w:val="24"/>
          <w:szCs w:val="24"/>
        </w:rPr>
        <w:t>S</w:t>
      </w:r>
      <w:r w:rsidRPr="00270607">
        <w:rPr>
          <w:rFonts w:ascii="Aptos Display" w:hAnsi="Aptos Display" w:cs="Calibri"/>
          <w:b/>
          <w:bCs/>
          <w:sz w:val="24"/>
          <w:szCs w:val="24"/>
          <w:lang w:val="el-GR"/>
        </w:rPr>
        <w:t>.</w:t>
      </w:r>
      <w:r w:rsidRPr="00270607">
        <w:rPr>
          <w:rFonts w:ascii="Aptos Display" w:hAnsi="Aptos Display" w:cs="Calibri"/>
          <w:b/>
          <w:bCs/>
          <w:sz w:val="24"/>
          <w:szCs w:val="24"/>
        </w:rPr>
        <w:t>A</w:t>
      </w:r>
      <w:r w:rsidRPr="00270607">
        <w:rPr>
          <w:rFonts w:ascii="Aptos Display" w:hAnsi="Aptos Display" w:cs="Calibri"/>
          <w:b/>
          <w:bCs/>
          <w:sz w:val="24"/>
          <w:szCs w:val="24"/>
          <w:lang w:val="el-GR"/>
        </w:rPr>
        <w:t>.</w:t>
      </w:r>
      <w:r w:rsidRPr="00270607">
        <w:rPr>
          <w:rFonts w:ascii="Aptos Display" w:hAnsi="Aptos Display" w:cs="Calibri"/>
          <w:sz w:val="24"/>
          <w:szCs w:val="24"/>
          <w:lang w:val="el-GR"/>
        </w:rPr>
        <w:t>, φαρμακευτική εταιρεία με έδρα την Αθήνα και αποστολή την άμεση πρόσβαση των ασθενών  σε καινοτόμες θεραπείες στην Ογκολογία, την Αιματολογία και τις Σπάνιες Παθήσεις, ανακο</w:t>
      </w:r>
      <w:r w:rsidR="00D11BBE">
        <w:rPr>
          <w:rFonts w:ascii="Aptos Display" w:hAnsi="Aptos Display" w:cs="Calibri"/>
          <w:sz w:val="24"/>
          <w:szCs w:val="24"/>
          <w:lang w:val="el-GR"/>
        </w:rPr>
        <w:t xml:space="preserve">ινώνει </w:t>
      </w:r>
      <w:r w:rsidRPr="00270607">
        <w:rPr>
          <w:rFonts w:ascii="Aptos Display" w:hAnsi="Aptos Display" w:cs="Calibri"/>
          <w:sz w:val="24"/>
          <w:szCs w:val="24"/>
          <w:lang w:val="el-GR"/>
        </w:rPr>
        <w:t xml:space="preserve">την υπογραφή αποκλειστικής συνεργασίας με την </w:t>
      </w:r>
      <w:r w:rsidRPr="00270607">
        <w:rPr>
          <w:rFonts w:ascii="Aptos Display" w:hAnsi="Aptos Display" w:cs="Calibri"/>
          <w:b/>
          <w:bCs/>
          <w:sz w:val="24"/>
          <w:szCs w:val="24"/>
        </w:rPr>
        <w:t>Citius</w:t>
      </w:r>
      <w:r w:rsidRPr="00270607">
        <w:rPr>
          <w:rFonts w:ascii="Aptos Display" w:hAnsi="Aptos Display" w:cs="Calibri"/>
          <w:b/>
          <w:bCs/>
          <w:sz w:val="24"/>
          <w:szCs w:val="24"/>
          <w:lang w:val="el-GR"/>
        </w:rPr>
        <w:t xml:space="preserve"> </w:t>
      </w:r>
      <w:r w:rsidRPr="00270607">
        <w:rPr>
          <w:rFonts w:ascii="Aptos Display" w:hAnsi="Aptos Display" w:cs="Calibri"/>
          <w:b/>
          <w:bCs/>
          <w:sz w:val="24"/>
          <w:szCs w:val="24"/>
        </w:rPr>
        <w:t>Oncology</w:t>
      </w:r>
      <w:r w:rsidRPr="00270607">
        <w:rPr>
          <w:rFonts w:ascii="Aptos Display" w:hAnsi="Aptos Display" w:cs="Calibri"/>
          <w:b/>
          <w:bCs/>
          <w:sz w:val="24"/>
          <w:szCs w:val="24"/>
          <w:lang w:val="el-GR"/>
        </w:rPr>
        <w:t xml:space="preserve">, </w:t>
      </w:r>
      <w:r w:rsidRPr="00270607">
        <w:rPr>
          <w:rFonts w:ascii="Aptos Display" w:hAnsi="Aptos Display" w:cs="Calibri"/>
          <w:b/>
          <w:bCs/>
          <w:sz w:val="24"/>
          <w:szCs w:val="24"/>
        </w:rPr>
        <w:t>Inc</w:t>
      </w:r>
      <w:r w:rsidRPr="00270607">
        <w:rPr>
          <w:rFonts w:ascii="Aptos Display" w:hAnsi="Aptos Display" w:cs="Calibri"/>
          <w:b/>
          <w:bCs/>
          <w:sz w:val="24"/>
          <w:szCs w:val="24"/>
          <w:lang w:val="el-GR"/>
        </w:rPr>
        <w:t>. (</w:t>
      </w:r>
      <w:r w:rsidRPr="00270607">
        <w:rPr>
          <w:rFonts w:ascii="Aptos Display" w:hAnsi="Aptos Display" w:cs="Calibri"/>
          <w:b/>
          <w:bCs/>
          <w:sz w:val="24"/>
          <w:szCs w:val="24"/>
        </w:rPr>
        <w:t>Nasdaq</w:t>
      </w:r>
      <w:r w:rsidRPr="00270607">
        <w:rPr>
          <w:rFonts w:ascii="Aptos Display" w:hAnsi="Aptos Display" w:cs="Calibri"/>
          <w:b/>
          <w:bCs/>
          <w:sz w:val="24"/>
          <w:szCs w:val="24"/>
          <w:lang w:val="el-GR"/>
        </w:rPr>
        <w:t xml:space="preserve">: </w:t>
      </w:r>
      <w:r w:rsidRPr="00270607">
        <w:rPr>
          <w:rFonts w:ascii="Aptos Display" w:hAnsi="Aptos Display" w:cs="Calibri"/>
          <w:b/>
          <w:bCs/>
          <w:sz w:val="24"/>
          <w:szCs w:val="24"/>
        </w:rPr>
        <w:t>CTOR</w:t>
      </w:r>
      <w:r w:rsidRPr="00270607">
        <w:rPr>
          <w:rFonts w:ascii="Aptos Display" w:hAnsi="Aptos Display" w:cs="Calibri"/>
          <w:b/>
          <w:bCs/>
          <w:sz w:val="24"/>
          <w:szCs w:val="24"/>
          <w:lang w:val="el-GR"/>
        </w:rPr>
        <w:t>)</w:t>
      </w:r>
      <w:r w:rsidRPr="00270607">
        <w:rPr>
          <w:rFonts w:ascii="Aptos Display" w:hAnsi="Aptos Display" w:cs="Calibri"/>
          <w:sz w:val="24"/>
          <w:szCs w:val="24"/>
          <w:lang w:val="el-GR"/>
        </w:rPr>
        <w:t xml:space="preserve"> για την υποστήριξη ασθενών με </w:t>
      </w:r>
      <w:r w:rsidRPr="00270607">
        <w:rPr>
          <w:rFonts w:ascii="Aptos Display" w:hAnsi="Aptos Display" w:cs="Calibri"/>
          <w:b/>
          <w:bCs/>
          <w:sz w:val="24"/>
          <w:szCs w:val="24"/>
          <w:lang w:val="el-GR"/>
        </w:rPr>
        <w:t xml:space="preserve">υποτροπιάζον ή ανθεκτικό </w:t>
      </w:r>
      <w:r w:rsidR="00315296" w:rsidRPr="00315296">
        <w:rPr>
          <w:rFonts w:ascii="Aptos Display" w:hAnsi="Aptos Display" w:cs="Calibri"/>
          <w:b/>
          <w:bCs/>
          <w:sz w:val="24"/>
          <w:szCs w:val="24"/>
          <w:lang w:val="el-GR"/>
        </w:rPr>
        <w:t>Δερματικό Τ-Λέμφωμα</w:t>
      </w:r>
      <w:r w:rsidR="00315296" w:rsidRPr="00270607">
        <w:rPr>
          <w:rFonts w:ascii="Aptos Display" w:hAnsi="Aptos Display" w:cs="Calibri"/>
          <w:b/>
          <w:bCs/>
          <w:sz w:val="24"/>
          <w:szCs w:val="24"/>
          <w:lang w:val="el-GR"/>
        </w:rPr>
        <w:t xml:space="preserve"> </w:t>
      </w:r>
      <w:r w:rsidRPr="00270607">
        <w:rPr>
          <w:rFonts w:ascii="Aptos Display" w:hAnsi="Aptos Display" w:cs="Calibri"/>
          <w:b/>
          <w:bCs/>
          <w:sz w:val="24"/>
          <w:szCs w:val="24"/>
          <w:lang w:val="el-GR"/>
        </w:rPr>
        <w:t>(</w:t>
      </w:r>
      <w:r w:rsidRPr="00270607">
        <w:rPr>
          <w:rFonts w:ascii="Aptos Display" w:hAnsi="Aptos Display" w:cs="Calibri"/>
          <w:b/>
          <w:bCs/>
          <w:sz w:val="24"/>
          <w:szCs w:val="24"/>
        </w:rPr>
        <w:t>CTCL</w:t>
      </w:r>
      <w:r w:rsidRPr="00270607">
        <w:rPr>
          <w:rFonts w:ascii="Aptos Display" w:hAnsi="Aptos Display" w:cs="Calibri"/>
          <w:sz w:val="24"/>
          <w:szCs w:val="24"/>
          <w:lang w:val="el-GR"/>
        </w:rPr>
        <w:t xml:space="preserve">) στη </w:t>
      </w:r>
      <w:r w:rsidRPr="00F35882">
        <w:rPr>
          <w:rFonts w:ascii="Aptos Display" w:hAnsi="Aptos Display" w:cs="Calibri"/>
          <w:sz w:val="24"/>
          <w:szCs w:val="24"/>
          <w:lang w:val="el-GR"/>
        </w:rPr>
        <w:t>Νότια Ευρώπη</w:t>
      </w:r>
      <w:r w:rsidRPr="00270607">
        <w:rPr>
          <w:rFonts w:ascii="Aptos Display" w:hAnsi="Aptos Display" w:cs="Calibri"/>
          <w:sz w:val="24"/>
          <w:szCs w:val="24"/>
          <w:lang w:val="el-GR"/>
        </w:rPr>
        <w:t>.</w:t>
      </w:r>
    </w:p>
    <w:p w14:paraId="4541FAFA" w14:textId="5742A7B6" w:rsidR="001B7391" w:rsidRPr="00270607" w:rsidRDefault="001B7391" w:rsidP="001B7391">
      <w:pPr>
        <w:spacing w:after="100" w:afterAutospacing="1" w:line="240" w:lineRule="auto"/>
        <w:jc w:val="both"/>
        <w:rPr>
          <w:rFonts w:ascii="Aptos Display" w:hAnsi="Aptos Display" w:cs="Calibri"/>
          <w:sz w:val="24"/>
          <w:szCs w:val="24"/>
          <w:lang w:val="el-GR"/>
        </w:rPr>
      </w:pPr>
      <w:r w:rsidRPr="00F35882">
        <w:rPr>
          <w:rFonts w:ascii="Aptos Display" w:hAnsi="Aptos Display" w:cs="Calibri"/>
          <w:b/>
          <w:bCs/>
          <w:sz w:val="24"/>
          <w:szCs w:val="24"/>
          <w:lang w:val="el-GR"/>
        </w:rPr>
        <w:t>Η συμφωνία καλύπτει 12 χώρες</w:t>
      </w:r>
      <w:r w:rsidRPr="00270607">
        <w:rPr>
          <w:rFonts w:ascii="Aptos Display" w:hAnsi="Aptos Display" w:cs="Calibri"/>
          <w:sz w:val="24"/>
          <w:szCs w:val="24"/>
          <w:lang w:val="el-GR"/>
        </w:rPr>
        <w:t xml:space="preserve">: Ελλάδα, Κύπρο, Μάλτα, Βουλγαρία, Ρουμανία, Κροατία, Σερβία, Αλβανία, Βοσνία-Ερζεγοβίνη, Κόσοβο, Μαυροβούνιο και Βόρεια Μακεδονία. </w:t>
      </w:r>
      <w:r w:rsidRPr="00FF0FC2">
        <w:rPr>
          <w:rFonts w:ascii="Aptos Display" w:hAnsi="Aptos Display" w:cs="Calibri"/>
          <w:sz w:val="24"/>
          <w:szCs w:val="24"/>
          <w:lang w:val="el-GR"/>
        </w:rPr>
        <w:t>Μέσω αυτής της συνεργασίας, οι ασθενείς με υποτροπιάζον ή ανθεκτικό</w:t>
      </w:r>
      <w:r w:rsidR="00315296">
        <w:rPr>
          <w:rFonts w:ascii="Aptos Display" w:hAnsi="Aptos Display" w:cs="Calibri"/>
          <w:sz w:val="24"/>
          <w:szCs w:val="24"/>
          <w:lang w:val="el-GR"/>
        </w:rPr>
        <w:t xml:space="preserve"> Δ</w:t>
      </w:r>
      <w:r w:rsidRPr="00FF0FC2">
        <w:rPr>
          <w:rFonts w:ascii="Aptos Display" w:hAnsi="Aptos Display" w:cs="Calibri"/>
          <w:sz w:val="24"/>
          <w:szCs w:val="24"/>
          <w:lang w:val="el-GR"/>
        </w:rPr>
        <w:t>ερματικό Τ-</w:t>
      </w:r>
      <w:r w:rsidR="00315296">
        <w:rPr>
          <w:rFonts w:ascii="Aptos Display" w:hAnsi="Aptos Display" w:cs="Calibri"/>
          <w:sz w:val="24"/>
          <w:szCs w:val="24"/>
          <w:lang w:val="el-GR"/>
        </w:rPr>
        <w:t>Λ</w:t>
      </w:r>
      <w:r w:rsidRPr="00FF0FC2">
        <w:rPr>
          <w:rFonts w:ascii="Aptos Display" w:hAnsi="Aptos Display" w:cs="Calibri"/>
          <w:sz w:val="24"/>
          <w:szCs w:val="24"/>
          <w:lang w:val="el-GR"/>
        </w:rPr>
        <w:t xml:space="preserve">έμφωμα (CTCL) θα μπορούν να αποκτήσουν πρόσβαση σε μια </w:t>
      </w:r>
      <w:r w:rsidRPr="00FF0FC2">
        <w:rPr>
          <w:rFonts w:ascii="Aptos Display" w:hAnsi="Aptos Display"/>
          <w:sz w:val="24"/>
          <w:szCs w:val="24"/>
          <w:lang w:val="el-GR"/>
        </w:rPr>
        <w:t xml:space="preserve">καινοτόμο θεραπεία εγκεκριμένη από τον </w:t>
      </w:r>
      <w:r w:rsidRPr="00FF0FC2">
        <w:rPr>
          <w:rFonts w:ascii="Aptos Display" w:hAnsi="Aptos Display"/>
          <w:sz w:val="24"/>
          <w:szCs w:val="24"/>
        </w:rPr>
        <w:t>FDA</w:t>
      </w:r>
      <w:r w:rsidR="00FC2A74" w:rsidRPr="009D6FCD">
        <w:rPr>
          <w:rFonts w:ascii="Aptos Display" w:hAnsi="Aptos Display"/>
          <w:sz w:val="24"/>
          <w:szCs w:val="24"/>
          <w:lang w:val="el-GR"/>
        </w:rPr>
        <w:t>.</w:t>
      </w:r>
    </w:p>
    <w:p w14:paraId="0F463013" w14:textId="33EADA2C" w:rsidR="001B7391" w:rsidRPr="00270607" w:rsidRDefault="001B7391" w:rsidP="001B7391">
      <w:pPr>
        <w:spacing w:after="100" w:afterAutospacing="1" w:line="240" w:lineRule="auto"/>
        <w:jc w:val="both"/>
        <w:rPr>
          <w:rFonts w:ascii="Aptos Display" w:hAnsi="Aptos Display" w:cs="Calibri"/>
          <w:sz w:val="24"/>
          <w:szCs w:val="24"/>
          <w:lang w:val="el-GR"/>
        </w:rPr>
      </w:pPr>
      <w:r w:rsidRPr="00270607">
        <w:rPr>
          <w:rFonts w:ascii="Aptos Display" w:hAnsi="Aptos Display" w:cs="Calibri"/>
          <w:sz w:val="24"/>
          <w:szCs w:val="24"/>
          <w:lang w:val="el-GR"/>
        </w:rPr>
        <w:t xml:space="preserve">Αναφερόμενος στη συνεργασία, ο Δρ. Χαράλαμπος Θεριανός, </w:t>
      </w:r>
      <w:r w:rsidRPr="00270607">
        <w:rPr>
          <w:rFonts w:ascii="Aptos Display" w:hAnsi="Aptos Display" w:cs="Calibri"/>
          <w:b/>
          <w:bCs/>
          <w:sz w:val="24"/>
          <w:szCs w:val="24"/>
        </w:rPr>
        <w:t>CEO</w:t>
      </w:r>
      <w:r w:rsidRPr="00270607">
        <w:rPr>
          <w:rFonts w:ascii="Aptos Display" w:hAnsi="Aptos Display" w:cs="Calibri"/>
          <w:b/>
          <w:bCs/>
          <w:sz w:val="24"/>
          <w:szCs w:val="24"/>
          <w:lang w:val="el-GR"/>
        </w:rPr>
        <w:t xml:space="preserve"> της </w:t>
      </w:r>
      <w:r w:rsidRPr="00270607">
        <w:rPr>
          <w:rFonts w:ascii="Aptos Display" w:hAnsi="Aptos Display" w:cs="Calibri"/>
          <w:b/>
          <w:bCs/>
          <w:sz w:val="24"/>
          <w:szCs w:val="24"/>
        </w:rPr>
        <w:t>INTEGRIS</w:t>
      </w:r>
      <w:r w:rsidRPr="00270607">
        <w:rPr>
          <w:rFonts w:ascii="Aptos Display" w:hAnsi="Aptos Display" w:cs="Calibri"/>
          <w:b/>
          <w:bCs/>
          <w:sz w:val="24"/>
          <w:szCs w:val="24"/>
          <w:lang w:val="el-GR"/>
        </w:rPr>
        <w:t xml:space="preserve"> </w:t>
      </w:r>
      <w:r w:rsidRPr="00270607">
        <w:rPr>
          <w:rFonts w:ascii="Aptos Display" w:hAnsi="Aptos Display" w:cs="Calibri"/>
          <w:b/>
          <w:bCs/>
          <w:sz w:val="24"/>
          <w:szCs w:val="24"/>
        </w:rPr>
        <w:t>Pharma</w:t>
      </w:r>
      <w:r w:rsidRPr="00270607">
        <w:rPr>
          <w:rFonts w:ascii="Aptos Display" w:hAnsi="Aptos Display" w:cs="Calibri"/>
          <w:sz w:val="24"/>
          <w:szCs w:val="24"/>
          <w:lang w:val="el-GR"/>
        </w:rPr>
        <w:t>, δήλωσε: «</w:t>
      </w:r>
      <w:r w:rsidRPr="00746061">
        <w:rPr>
          <w:rFonts w:ascii="Aptos Display" w:hAnsi="Aptos Display" w:cs="Calibri"/>
          <w:b/>
          <w:bCs/>
          <w:sz w:val="24"/>
          <w:szCs w:val="24"/>
          <w:lang w:val="el-GR"/>
        </w:rPr>
        <w:t>Η συνεργασία μας με την Citius Oncology αποτελεί σημαντικό ορόσημο στην αποστολή μας</w:t>
      </w:r>
      <w:r w:rsidRPr="00270607">
        <w:rPr>
          <w:rFonts w:ascii="Aptos Display" w:hAnsi="Aptos Display" w:cs="Calibri"/>
          <w:sz w:val="24"/>
          <w:szCs w:val="24"/>
          <w:lang w:val="el-GR"/>
        </w:rPr>
        <w:t xml:space="preserve"> να φέρνουμε καινοτόμες θεραπείες πιο κοντά στους ασθενείς με σπάνιες, χρόνιες και απειλητικές για τη ζωή νόσους. </w:t>
      </w:r>
      <w:r w:rsidRPr="00270607">
        <w:rPr>
          <w:rFonts w:ascii="Aptos Display" w:hAnsi="Aptos Display" w:cs="Calibri"/>
          <w:color w:val="000000" w:themeColor="text1"/>
          <w:sz w:val="24"/>
          <w:szCs w:val="24"/>
          <w:lang w:val="el-GR"/>
        </w:rPr>
        <w:t xml:space="preserve">Με </w:t>
      </w:r>
      <w:r w:rsidR="004342BC">
        <w:rPr>
          <w:rFonts w:ascii="Aptos Display" w:hAnsi="Aptos Display" w:cs="Calibri"/>
          <w:color w:val="000000" w:themeColor="text1"/>
          <w:sz w:val="24"/>
          <w:szCs w:val="24"/>
          <w:lang w:val="el-GR"/>
        </w:rPr>
        <w:t xml:space="preserve">βάση </w:t>
      </w:r>
      <w:r w:rsidRPr="00270607">
        <w:rPr>
          <w:rFonts w:ascii="Aptos Display" w:hAnsi="Aptos Display" w:cs="Calibri"/>
          <w:color w:val="000000" w:themeColor="text1"/>
          <w:sz w:val="24"/>
          <w:szCs w:val="24"/>
          <w:lang w:val="el-GR"/>
        </w:rPr>
        <w:t xml:space="preserve">την εμπειρία μας, τη στενή συνεργασία μας με τις </w:t>
      </w:r>
      <w:r w:rsidR="004342BC">
        <w:rPr>
          <w:rFonts w:ascii="Aptos Display" w:hAnsi="Aptos Display" w:cs="Calibri"/>
          <w:color w:val="000000" w:themeColor="text1"/>
          <w:sz w:val="24"/>
          <w:szCs w:val="24"/>
          <w:lang w:val="el-GR"/>
        </w:rPr>
        <w:t>Ρ</w:t>
      </w:r>
      <w:r w:rsidRPr="00270607">
        <w:rPr>
          <w:rFonts w:ascii="Aptos Display" w:hAnsi="Aptos Display" w:cs="Calibri"/>
          <w:color w:val="000000" w:themeColor="text1"/>
          <w:sz w:val="24"/>
          <w:szCs w:val="24"/>
          <w:lang w:val="el-GR"/>
        </w:rPr>
        <w:t xml:space="preserve">υθμιστικές αρχές και τα </w:t>
      </w:r>
      <w:r w:rsidR="004342BC">
        <w:rPr>
          <w:rFonts w:ascii="Aptos Display" w:hAnsi="Aptos Display" w:cs="Calibri"/>
          <w:color w:val="000000" w:themeColor="text1"/>
          <w:sz w:val="24"/>
          <w:szCs w:val="24"/>
          <w:lang w:val="el-GR"/>
        </w:rPr>
        <w:t>Ν</w:t>
      </w:r>
      <w:r w:rsidRPr="00270607">
        <w:rPr>
          <w:rFonts w:ascii="Aptos Display" w:hAnsi="Aptos Display" w:cs="Calibri"/>
          <w:color w:val="000000" w:themeColor="text1"/>
          <w:sz w:val="24"/>
          <w:szCs w:val="24"/>
          <w:lang w:val="el-GR"/>
        </w:rPr>
        <w:t>οσοκομεία, τη σταθερή μας δέσμευση</w:t>
      </w:r>
      <w:r w:rsidRPr="00270607">
        <w:rPr>
          <w:rFonts w:ascii="Aptos Display" w:hAnsi="Aptos Display" w:cs="Calibri"/>
          <w:sz w:val="24"/>
          <w:szCs w:val="24"/>
          <w:lang w:val="el-GR"/>
        </w:rPr>
        <w:t xml:space="preserve"> για </w:t>
      </w:r>
      <w:r w:rsidR="004342BC">
        <w:rPr>
          <w:rFonts w:ascii="Aptos Display" w:hAnsi="Aptos Display" w:cs="Calibri"/>
          <w:sz w:val="24"/>
          <w:szCs w:val="24"/>
          <w:lang w:val="el-GR"/>
        </w:rPr>
        <w:t>κανονιστική</w:t>
      </w:r>
      <w:r w:rsidR="004342BC" w:rsidRPr="00270607">
        <w:rPr>
          <w:rFonts w:ascii="Aptos Display" w:hAnsi="Aptos Display" w:cs="Calibri"/>
          <w:sz w:val="24"/>
          <w:szCs w:val="24"/>
          <w:lang w:val="el-GR"/>
        </w:rPr>
        <w:t xml:space="preserve"> </w:t>
      </w:r>
      <w:r w:rsidRPr="00270607">
        <w:rPr>
          <w:rFonts w:ascii="Aptos Display" w:hAnsi="Aptos Display" w:cs="Calibri"/>
          <w:sz w:val="24"/>
          <w:szCs w:val="24"/>
          <w:lang w:val="el-GR"/>
        </w:rPr>
        <w:t xml:space="preserve">συμμόρφωση και </w:t>
      </w:r>
      <w:r w:rsidR="00581320">
        <w:rPr>
          <w:rFonts w:ascii="Aptos Display" w:hAnsi="Aptos Display" w:cs="Calibri"/>
          <w:sz w:val="24"/>
          <w:szCs w:val="24"/>
          <w:lang w:val="el-GR"/>
        </w:rPr>
        <w:t xml:space="preserve">με γνώμονα την </w:t>
      </w:r>
      <w:r w:rsidRPr="00270607">
        <w:rPr>
          <w:rFonts w:ascii="Aptos Display" w:hAnsi="Aptos Display" w:cs="Calibri"/>
          <w:sz w:val="24"/>
          <w:szCs w:val="24"/>
          <w:lang w:val="el-GR"/>
        </w:rPr>
        <w:t xml:space="preserve">υποστήριξη </w:t>
      </w:r>
      <w:r w:rsidR="00581320">
        <w:rPr>
          <w:rFonts w:ascii="Aptos Display" w:hAnsi="Aptos Display" w:cs="Calibri"/>
          <w:sz w:val="24"/>
          <w:szCs w:val="24"/>
          <w:lang w:val="el-GR"/>
        </w:rPr>
        <w:t xml:space="preserve">των </w:t>
      </w:r>
      <w:r w:rsidRPr="00270607">
        <w:rPr>
          <w:rFonts w:ascii="Aptos Display" w:hAnsi="Aptos Display" w:cs="Calibri"/>
          <w:sz w:val="24"/>
          <w:szCs w:val="24"/>
          <w:lang w:val="el-GR"/>
        </w:rPr>
        <w:t xml:space="preserve">ασθενών, η </w:t>
      </w:r>
      <w:r w:rsidRPr="00270607">
        <w:rPr>
          <w:rFonts w:ascii="Aptos Display" w:hAnsi="Aptos Display" w:cs="Calibri"/>
          <w:sz w:val="24"/>
          <w:szCs w:val="24"/>
        </w:rPr>
        <w:t>INTEGRIS</w:t>
      </w:r>
      <w:r w:rsidRPr="00270607">
        <w:rPr>
          <w:rFonts w:ascii="Aptos Display" w:hAnsi="Aptos Display" w:cs="Calibri"/>
          <w:sz w:val="24"/>
          <w:szCs w:val="24"/>
          <w:lang w:val="el-GR"/>
        </w:rPr>
        <w:t xml:space="preserve"> Pharma είναι έτοιμη να διασφαλίσει ότι οι ασθενείς με </w:t>
      </w:r>
      <w:r w:rsidRPr="00270607">
        <w:rPr>
          <w:rFonts w:ascii="Aptos Display" w:hAnsi="Aptos Display" w:cs="Calibri"/>
          <w:color w:val="000000"/>
          <w:sz w:val="24"/>
          <w:szCs w:val="24"/>
          <w:lang w:val="el-GR"/>
        </w:rPr>
        <w:t xml:space="preserve">υποτροπιάζον ή ανθεκτικό </w:t>
      </w:r>
      <w:r w:rsidR="00315296">
        <w:rPr>
          <w:rFonts w:ascii="Aptos Display" w:hAnsi="Aptos Display" w:cs="Calibri"/>
          <w:color w:val="000000"/>
          <w:sz w:val="24"/>
          <w:szCs w:val="24"/>
          <w:lang w:val="el-GR"/>
        </w:rPr>
        <w:t>Δ</w:t>
      </w:r>
      <w:r w:rsidRPr="00270607">
        <w:rPr>
          <w:rFonts w:ascii="Aptos Display" w:hAnsi="Aptos Display" w:cs="Calibri"/>
          <w:color w:val="000000"/>
          <w:sz w:val="24"/>
          <w:szCs w:val="24"/>
          <w:lang w:val="el-GR"/>
        </w:rPr>
        <w:t xml:space="preserve">ερματικό </w:t>
      </w:r>
      <w:r w:rsidRPr="00270607">
        <w:rPr>
          <w:rFonts w:ascii="Aptos Display" w:hAnsi="Aptos Display" w:cs="Calibri"/>
          <w:color w:val="000000"/>
          <w:sz w:val="24"/>
          <w:szCs w:val="24"/>
        </w:rPr>
        <w:t>T</w:t>
      </w:r>
      <w:r w:rsidRPr="00270607">
        <w:rPr>
          <w:rFonts w:ascii="Aptos Display" w:hAnsi="Aptos Display" w:cs="Calibri"/>
          <w:color w:val="000000"/>
          <w:sz w:val="24"/>
          <w:szCs w:val="24"/>
          <w:lang w:val="el-GR"/>
        </w:rPr>
        <w:t>-</w:t>
      </w:r>
      <w:r w:rsidR="00315296">
        <w:rPr>
          <w:rFonts w:ascii="Aptos Display" w:hAnsi="Aptos Display" w:cs="Calibri"/>
          <w:color w:val="000000"/>
          <w:sz w:val="24"/>
          <w:szCs w:val="24"/>
          <w:lang w:val="el-GR"/>
        </w:rPr>
        <w:t>Λ</w:t>
      </w:r>
      <w:r w:rsidRPr="00270607">
        <w:rPr>
          <w:rFonts w:ascii="Aptos Display" w:hAnsi="Aptos Display" w:cs="Calibri"/>
          <w:color w:val="000000"/>
          <w:sz w:val="24"/>
          <w:szCs w:val="24"/>
          <w:lang w:val="el-GR"/>
        </w:rPr>
        <w:t>έμφωμα (</w:t>
      </w:r>
      <w:r w:rsidRPr="00270607">
        <w:rPr>
          <w:rFonts w:ascii="Aptos Display" w:hAnsi="Aptos Display" w:cs="Calibri"/>
          <w:color w:val="000000"/>
          <w:sz w:val="24"/>
          <w:szCs w:val="24"/>
        </w:rPr>
        <w:t>CTCL</w:t>
      </w:r>
      <w:r w:rsidRPr="00270607">
        <w:rPr>
          <w:rFonts w:ascii="Aptos Display" w:hAnsi="Aptos Display" w:cs="Calibri"/>
          <w:color w:val="000000"/>
          <w:sz w:val="24"/>
          <w:szCs w:val="24"/>
          <w:lang w:val="el-GR"/>
        </w:rPr>
        <w:t xml:space="preserve">) θα </w:t>
      </w:r>
      <w:r w:rsidRPr="00270607">
        <w:rPr>
          <w:rFonts w:ascii="Aptos Display" w:hAnsi="Aptos Display" w:cs="Calibri"/>
          <w:sz w:val="24"/>
          <w:szCs w:val="24"/>
          <w:lang w:val="el-GR"/>
        </w:rPr>
        <w:t>μπορούν να έχουν  πρόσβαση στις νέες θεραπευτικές επιλογές</w:t>
      </w:r>
      <w:r w:rsidR="00920497" w:rsidRPr="007A2959">
        <w:rPr>
          <w:rFonts w:ascii="Aptos Display" w:hAnsi="Aptos Display" w:cs="Calibri"/>
          <w:sz w:val="24"/>
          <w:szCs w:val="24"/>
          <w:lang w:val="el-GR"/>
        </w:rPr>
        <w:t>,</w:t>
      </w:r>
      <w:r w:rsidRPr="00270607">
        <w:rPr>
          <w:rFonts w:ascii="Aptos Display" w:hAnsi="Aptos Display" w:cs="Calibri"/>
          <w:sz w:val="24"/>
          <w:szCs w:val="24"/>
          <w:lang w:val="el-GR"/>
        </w:rPr>
        <w:t xml:space="preserve"> τη στιγμή που τις χρειάζονται».</w:t>
      </w:r>
    </w:p>
    <w:p w14:paraId="12AF07EC" w14:textId="28358506" w:rsidR="001B7391" w:rsidRPr="00270607" w:rsidRDefault="001B7391" w:rsidP="001B7391">
      <w:pPr>
        <w:spacing w:after="100" w:afterAutospacing="1" w:line="240" w:lineRule="auto"/>
        <w:jc w:val="both"/>
        <w:rPr>
          <w:rFonts w:ascii="Aptos Display" w:hAnsi="Aptos Display" w:cs="Calibri"/>
          <w:sz w:val="24"/>
          <w:szCs w:val="24"/>
          <w:lang w:val="el-GR"/>
        </w:rPr>
      </w:pPr>
      <w:r>
        <w:rPr>
          <w:rFonts w:ascii="Aptos Display" w:hAnsi="Aptos Display" w:cs="Calibri"/>
          <w:sz w:val="24"/>
          <w:szCs w:val="24"/>
          <w:lang w:val="el-GR"/>
        </w:rPr>
        <w:t>Ο</w:t>
      </w:r>
      <w:r w:rsidRPr="00270607">
        <w:rPr>
          <w:rFonts w:ascii="Aptos Display" w:hAnsi="Aptos Display" w:cs="Calibri"/>
          <w:sz w:val="24"/>
          <w:szCs w:val="24"/>
          <w:lang w:val="el-GR"/>
        </w:rPr>
        <w:t xml:space="preserve"> </w:t>
      </w:r>
      <w:r w:rsidRPr="00270607">
        <w:rPr>
          <w:rFonts w:ascii="Aptos Display" w:hAnsi="Aptos Display" w:cs="Calibri"/>
          <w:b/>
          <w:bCs/>
          <w:sz w:val="24"/>
          <w:szCs w:val="24"/>
        </w:rPr>
        <w:t>CEO</w:t>
      </w:r>
      <w:r w:rsidRPr="00270607">
        <w:rPr>
          <w:rFonts w:ascii="Aptos Display" w:hAnsi="Aptos Display" w:cs="Calibri"/>
          <w:b/>
          <w:bCs/>
          <w:sz w:val="24"/>
          <w:szCs w:val="24"/>
          <w:lang w:val="el-GR"/>
        </w:rPr>
        <w:t xml:space="preserve"> της </w:t>
      </w:r>
      <w:r w:rsidRPr="00270607">
        <w:rPr>
          <w:rFonts w:ascii="Aptos Display" w:hAnsi="Aptos Display" w:cs="Calibri"/>
          <w:b/>
          <w:bCs/>
          <w:sz w:val="24"/>
          <w:szCs w:val="24"/>
        </w:rPr>
        <w:t>Citius</w:t>
      </w:r>
      <w:r w:rsidRPr="00270607">
        <w:rPr>
          <w:rFonts w:ascii="Aptos Display" w:hAnsi="Aptos Display" w:cs="Calibri"/>
          <w:b/>
          <w:bCs/>
          <w:sz w:val="24"/>
          <w:szCs w:val="24"/>
          <w:lang w:val="el-GR"/>
        </w:rPr>
        <w:t xml:space="preserve"> </w:t>
      </w:r>
      <w:r w:rsidRPr="00270607">
        <w:rPr>
          <w:rFonts w:ascii="Aptos Display" w:hAnsi="Aptos Display" w:cs="Calibri"/>
          <w:b/>
          <w:bCs/>
          <w:sz w:val="24"/>
          <w:szCs w:val="24"/>
        </w:rPr>
        <w:t>Oncology</w:t>
      </w:r>
      <w:r w:rsidRPr="00270607">
        <w:rPr>
          <w:rFonts w:ascii="Aptos Display" w:hAnsi="Aptos Display" w:cs="Calibri"/>
          <w:b/>
          <w:bCs/>
          <w:sz w:val="24"/>
          <w:szCs w:val="24"/>
          <w:lang w:val="el-GR"/>
        </w:rPr>
        <w:t xml:space="preserve"> και της </w:t>
      </w:r>
      <w:r w:rsidRPr="00270607">
        <w:rPr>
          <w:rFonts w:ascii="Aptos Display" w:hAnsi="Aptos Display" w:cs="Calibri"/>
          <w:b/>
          <w:bCs/>
          <w:sz w:val="24"/>
          <w:szCs w:val="24"/>
        </w:rPr>
        <w:t>Citius</w:t>
      </w:r>
      <w:r w:rsidRPr="00270607">
        <w:rPr>
          <w:rFonts w:ascii="Aptos Display" w:hAnsi="Aptos Display" w:cs="Calibri"/>
          <w:b/>
          <w:bCs/>
          <w:sz w:val="24"/>
          <w:szCs w:val="24"/>
          <w:lang w:val="el-GR"/>
        </w:rPr>
        <w:t xml:space="preserve"> </w:t>
      </w:r>
      <w:r w:rsidRPr="00270607">
        <w:rPr>
          <w:rFonts w:ascii="Aptos Display" w:hAnsi="Aptos Display" w:cs="Calibri"/>
          <w:b/>
          <w:bCs/>
          <w:sz w:val="24"/>
          <w:szCs w:val="24"/>
        </w:rPr>
        <w:t>Pharmaceuticals</w:t>
      </w:r>
      <w:r w:rsidRPr="00270607">
        <w:rPr>
          <w:rFonts w:ascii="Aptos Display" w:hAnsi="Aptos Display" w:cs="Calibri"/>
          <w:sz w:val="24"/>
          <w:szCs w:val="24"/>
          <w:lang w:val="el-GR"/>
        </w:rPr>
        <w:t xml:space="preserve">, </w:t>
      </w:r>
      <w:r w:rsidRPr="00270607">
        <w:rPr>
          <w:rFonts w:ascii="Aptos Display" w:hAnsi="Aptos Display" w:cs="Calibri"/>
          <w:sz w:val="24"/>
          <w:szCs w:val="24"/>
        </w:rPr>
        <w:t>Leonard</w:t>
      </w:r>
      <w:r w:rsidRPr="00270607">
        <w:rPr>
          <w:rFonts w:ascii="Aptos Display" w:hAnsi="Aptos Display" w:cs="Calibri"/>
          <w:sz w:val="24"/>
          <w:szCs w:val="24"/>
          <w:lang w:val="el-GR"/>
        </w:rPr>
        <w:t xml:space="preserve"> </w:t>
      </w:r>
      <w:r w:rsidRPr="00270607">
        <w:rPr>
          <w:rFonts w:ascii="Aptos Display" w:hAnsi="Aptos Display" w:cs="Calibri"/>
          <w:sz w:val="24"/>
          <w:szCs w:val="24"/>
        </w:rPr>
        <w:t>Mazur</w:t>
      </w:r>
      <w:r w:rsidRPr="00270607">
        <w:rPr>
          <w:rFonts w:ascii="Aptos Display" w:hAnsi="Aptos Display" w:cs="Calibri"/>
          <w:sz w:val="24"/>
          <w:szCs w:val="24"/>
          <w:lang w:val="el-GR"/>
        </w:rPr>
        <w:t>, δήλωσε: «</w:t>
      </w:r>
      <w:r w:rsidR="00FF0FC2">
        <w:rPr>
          <w:rFonts w:ascii="Aptos Display" w:hAnsi="Aptos Display" w:cs="Calibri"/>
          <w:sz w:val="24"/>
          <w:szCs w:val="24"/>
          <w:lang w:val="el-GR"/>
        </w:rPr>
        <w:t>Η</w:t>
      </w:r>
      <w:r w:rsidRPr="00270607">
        <w:rPr>
          <w:rFonts w:ascii="Aptos Display" w:hAnsi="Aptos Display" w:cs="Calibri"/>
          <w:sz w:val="24"/>
          <w:szCs w:val="24"/>
          <w:lang w:val="el-GR"/>
        </w:rPr>
        <w:t xml:space="preserve"> διεύρυνση της πρόσβασης σε διεθνείς αγορές αποτελεί για την </w:t>
      </w:r>
      <w:r w:rsidRPr="00270607">
        <w:rPr>
          <w:rFonts w:ascii="Aptos Display" w:hAnsi="Aptos Display" w:cs="Calibri"/>
          <w:sz w:val="24"/>
          <w:szCs w:val="24"/>
        </w:rPr>
        <w:t>Citius</w:t>
      </w:r>
      <w:r w:rsidRPr="00270607">
        <w:rPr>
          <w:rFonts w:ascii="Aptos Display" w:hAnsi="Aptos Display" w:cs="Calibri"/>
          <w:sz w:val="24"/>
          <w:szCs w:val="24"/>
          <w:lang w:val="el-GR"/>
        </w:rPr>
        <w:t xml:space="preserve"> </w:t>
      </w:r>
      <w:r w:rsidRPr="00270607">
        <w:rPr>
          <w:rFonts w:ascii="Aptos Display" w:hAnsi="Aptos Display" w:cs="Calibri"/>
          <w:sz w:val="24"/>
          <w:szCs w:val="24"/>
        </w:rPr>
        <w:t>Oncology</w:t>
      </w:r>
      <w:r w:rsidRPr="00270607">
        <w:rPr>
          <w:rFonts w:ascii="Aptos Display" w:hAnsi="Aptos Display" w:cs="Calibri"/>
          <w:sz w:val="24"/>
          <w:szCs w:val="24"/>
          <w:lang w:val="el-GR"/>
        </w:rPr>
        <w:t xml:space="preserve"> αποστολή με επίκεντρο τον ασθενή, αλλά και στρατηγική ευκαιρία. Μέσω </w:t>
      </w:r>
      <w:r w:rsidR="004A3444">
        <w:rPr>
          <w:rFonts w:ascii="Aptos Display" w:hAnsi="Aptos Display" w:cs="Calibri"/>
          <w:sz w:val="24"/>
          <w:szCs w:val="24"/>
          <w:lang w:val="el-GR"/>
        </w:rPr>
        <w:t xml:space="preserve">της </w:t>
      </w:r>
      <w:r w:rsidR="004A3444" w:rsidRPr="00270607">
        <w:rPr>
          <w:rFonts w:ascii="Aptos Display" w:hAnsi="Aptos Display" w:cs="Calibri"/>
          <w:sz w:val="24"/>
          <w:szCs w:val="24"/>
          <w:lang w:val="el-GR"/>
        </w:rPr>
        <w:t>πρόσφατη</w:t>
      </w:r>
      <w:r w:rsidR="004A3444">
        <w:rPr>
          <w:rFonts w:ascii="Aptos Display" w:hAnsi="Aptos Display" w:cs="Calibri"/>
          <w:sz w:val="24"/>
          <w:szCs w:val="24"/>
          <w:lang w:val="el-GR"/>
        </w:rPr>
        <w:t>ς</w:t>
      </w:r>
      <w:r w:rsidR="004A3444" w:rsidRPr="00270607">
        <w:rPr>
          <w:rFonts w:ascii="Aptos Display" w:hAnsi="Aptos Display" w:cs="Calibri"/>
          <w:sz w:val="24"/>
          <w:szCs w:val="24"/>
          <w:lang w:val="el-GR"/>
        </w:rPr>
        <w:t xml:space="preserve"> αποκλειστική</w:t>
      </w:r>
      <w:r w:rsidR="004A3444">
        <w:rPr>
          <w:rFonts w:ascii="Aptos Display" w:hAnsi="Aptos Display" w:cs="Calibri"/>
          <w:sz w:val="24"/>
          <w:szCs w:val="24"/>
          <w:lang w:val="el-GR"/>
        </w:rPr>
        <w:t>ς</w:t>
      </w:r>
      <w:r w:rsidR="004A3444" w:rsidRPr="00270607">
        <w:rPr>
          <w:rFonts w:ascii="Aptos Display" w:hAnsi="Aptos Display" w:cs="Calibri"/>
          <w:sz w:val="24"/>
          <w:szCs w:val="24"/>
          <w:lang w:val="el-GR"/>
        </w:rPr>
        <w:t xml:space="preserve"> συμφωνία</w:t>
      </w:r>
      <w:r w:rsidR="004A3444">
        <w:rPr>
          <w:rFonts w:ascii="Aptos Display" w:hAnsi="Aptos Display" w:cs="Calibri"/>
          <w:sz w:val="24"/>
          <w:szCs w:val="24"/>
          <w:lang w:val="el-GR"/>
        </w:rPr>
        <w:t>ς</w:t>
      </w:r>
      <w:r w:rsidR="004A3444" w:rsidRPr="00270607">
        <w:rPr>
          <w:rFonts w:ascii="Aptos Display" w:hAnsi="Aptos Display" w:cs="Calibri"/>
          <w:sz w:val="24"/>
          <w:szCs w:val="24"/>
          <w:lang w:val="el-GR"/>
        </w:rPr>
        <w:t xml:space="preserve"> μας με την </w:t>
      </w:r>
      <w:r w:rsidR="004A3444" w:rsidRPr="00270607">
        <w:rPr>
          <w:rFonts w:ascii="Aptos Display" w:hAnsi="Aptos Display" w:cs="Calibri"/>
          <w:sz w:val="24"/>
          <w:szCs w:val="24"/>
        </w:rPr>
        <w:t>INTEGRIS</w:t>
      </w:r>
      <w:r w:rsidR="004A3444" w:rsidRPr="00270607">
        <w:rPr>
          <w:rFonts w:ascii="Aptos Display" w:hAnsi="Aptos Display" w:cs="Calibri"/>
          <w:sz w:val="24"/>
          <w:szCs w:val="24"/>
          <w:lang w:val="el-GR"/>
        </w:rPr>
        <w:t xml:space="preserve"> </w:t>
      </w:r>
      <w:r w:rsidR="004A3444" w:rsidRPr="00270607">
        <w:rPr>
          <w:rFonts w:ascii="Aptos Display" w:hAnsi="Aptos Display" w:cs="Calibri"/>
          <w:sz w:val="24"/>
          <w:szCs w:val="24"/>
        </w:rPr>
        <w:t>Pharma</w:t>
      </w:r>
      <w:r w:rsidRPr="00270607">
        <w:rPr>
          <w:rFonts w:ascii="Aptos Display" w:hAnsi="Aptos Display" w:cs="Calibri"/>
          <w:sz w:val="24"/>
          <w:szCs w:val="24"/>
          <w:lang w:val="el-GR"/>
        </w:rPr>
        <w:t xml:space="preserve">, μάς δίνεται η δυνατότητα να υπηρετήσουμε </w:t>
      </w:r>
      <w:r w:rsidR="00BD6975">
        <w:rPr>
          <w:rFonts w:ascii="Aptos Display" w:hAnsi="Aptos Display" w:cs="Calibri"/>
          <w:sz w:val="24"/>
          <w:szCs w:val="24"/>
          <w:lang w:val="el-GR"/>
        </w:rPr>
        <w:t>περισσότερους</w:t>
      </w:r>
      <w:r w:rsidRPr="00270607">
        <w:rPr>
          <w:rFonts w:ascii="Aptos Display" w:hAnsi="Aptos Display" w:cs="Calibri"/>
          <w:sz w:val="24"/>
          <w:szCs w:val="24"/>
          <w:lang w:val="el-GR"/>
        </w:rPr>
        <w:t xml:space="preserve"> ασθενείς </w:t>
      </w:r>
      <w:r w:rsidR="00EE7E72">
        <w:rPr>
          <w:rFonts w:ascii="Aptos Display" w:hAnsi="Aptos Display" w:cs="Calibri"/>
          <w:sz w:val="24"/>
          <w:szCs w:val="24"/>
          <w:lang w:val="el-GR"/>
        </w:rPr>
        <w:t>με Δ</w:t>
      </w:r>
      <w:r w:rsidR="00EE7E72" w:rsidRPr="00270607">
        <w:rPr>
          <w:rFonts w:ascii="Aptos Display" w:hAnsi="Aptos Display" w:cs="Calibri"/>
          <w:color w:val="000000"/>
          <w:sz w:val="24"/>
          <w:szCs w:val="24"/>
          <w:lang w:val="el-GR"/>
        </w:rPr>
        <w:t xml:space="preserve">ερματικό </w:t>
      </w:r>
      <w:r w:rsidR="00EE7E72" w:rsidRPr="00270607">
        <w:rPr>
          <w:rFonts w:ascii="Aptos Display" w:hAnsi="Aptos Display" w:cs="Calibri"/>
          <w:color w:val="000000"/>
          <w:sz w:val="24"/>
          <w:szCs w:val="24"/>
        </w:rPr>
        <w:t>T</w:t>
      </w:r>
      <w:r w:rsidR="00EE7E72" w:rsidRPr="00270607">
        <w:rPr>
          <w:rFonts w:ascii="Aptos Display" w:hAnsi="Aptos Display" w:cs="Calibri"/>
          <w:color w:val="000000"/>
          <w:sz w:val="24"/>
          <w:szCs w:val="24"/>
          <w:lang w:val="el-GR"/>
        </w:rPr>
        <w:t>-</w:t>
      </w:r>
      <w:r w:rsidR="00EE7E72">
        <w:rPr>
          <w:rFonts w:ascii="Aptos Display" w:hAnsi="Aptos Display" w:cs="Calibri"/>
          <w:color w:val="000000"/>
          <w:sz w:val="24"/>
          <w:szCs w:val="24"/>
          <w:lang w:val="el-GR"/>
        </w:rPr>
        <w:t>Λ</w:t>
      </w:r>
      <w:r w:rsidR="00EE7E72" w:rsidRPr="00270607">
        <w:rPr>
          <w:rFonts w:ascii="Aptos Display" w:hAnsi="Aptos Display" w:cs="Calibri"/>
          <w:color w:val="000000"/>
          <w:sz w:val="24"/>
          <w:szCs w:val="24"/>
          <w:lang w:val="el-GR"/>
        </w:rPr>
        <w:t>έμφωμα (</w:t>
      </w:r>
      <w:r w:rsidR="00EE7E72" w:rsidRPr="00270607">
        <w:rPr>
          <w:rFonts w:ascii="Aptos Display" w:hAnsi="Aptos Display" w:cs="Calibri"/>
          <w:color w:val="000000"/>
          <w:sz w:val="24"/>
          <w:szCs w:val="24"/>
        </w:rPr>
        <w:t>CTCL</w:t>
      </w:r>
      <w:r w:rsidR="00EE7E72" w:rsidRPr="00270607">
        <w:rPr>
          <w:rFonts w:ascii="Aptos Display" w:hAnsi="Aptos Display" w:cs="Calibri"/>
          <w:color w:val="000000"/>
          <w:sz w:val="24"/>
          <w:szCs w:val="24"/>
          <w:lang w:val="el-GR"/>
        </w:rPr>
        <w:t>)</w:t>
      </w:r>
      <w:r w:rsidR="00EE7E72">
        <w:rPr>
          <w:rFonts w:ascii="Aptos Display" w:hAnsi="Aptos Display" w:cs="Calibri"/>
          <w:color w:val="000000"/>
          <w:sz w:val="24"/>
          <w:szCs w:val="24"/>
          <w:lang w:val="el-GR"/>
        </w:rPr>
        <w:t xml:space="preserve"> </w:t>
      </w:r>
      <w:r w:rsidRPr="00270607">
        <w:rPr>
          <w:rFonts w:ascii="Aptos Display" w:hAnsi="Aptos Display" w:cs="Calibri"/>
          <w:sz w:val="24"/>
          <w:szCs w:val="24"/>
          <w:lang w:val="el-GR"/>
        </w:rPr>
        <w:t xml:space="preserve">που έχουν ανάγκη </w:t>
      </w:r>
      <w:r w:rsidR="00A8332C">
        <w:rPr>
          <w:rFonts w:ascii="Aptos Display" w:hAnsi="Aptos Display" w:cs="Calibri"/>
          <w:sz w:val="24"/>
          <w:szCs w:val="24"/>
          <w:lang w:val="el-GR"/>
        </w:rPr>
        <w:t xml:space="preserve">την πρόσβαση σε νέες θεραπευτικές επιλογές </w:t>
      </w:r>
      <w:r w:rsidR="00A8332C" w:rsidRPr="00270607">
        <w:rPr>
          <w:rFonts w:ascii="Aptos Display" w:hAnsi="Aptos Display" w:cs="Calibri"/>
          <w:sz w:val="24"/>
          <w:szCs w:val="24"/>
          <w:lang w:val="el-GR"/>
        </w:rPr>
        <w:t xml:space="preserve">και </w:t>
      </w:r>
      <w:r w:rsidR="00A8332C">
        <w:rPr>
          <w:rFonts w:ascii="Aptos Display" w:hAnsi="Aptos Display" w:cs="Calibri"/>
          <w:sz w:val="24"/>
          <w:szCs w:val="24"/>
          <w:lang w:val="el-GR"/>
        </w:rPr>
        <w:t xml:space="preserve">ταυτόχρονα </w:t>
      </w:r>
      <w:r w:rsidR="00A8332C" w:rsidRPr="00270607">
        <w:rPr>
          <w:rFonts w:ascii="Aptos Display" w:hAnsi="Aptos Display" w:cs="Calibri"/>
          <w:sz w:val="24"/>
          <w:szCs w:val="24"/>
          <w:lang w:val="el-GR"/>
        </w:rPr>
        <w:t xml:space="preserve">καθιερώνει μια αξιόπιστη συνεργασία </w:t>
      </w:r>
      <w:r w:rsidR="00DE4557">
        <w:rPr>
          <w:rFonts w:ascii="Aptos Display" w:hAnsi="Aptos Display" w:cs="Calibri"/>
          <w:sz w:val="24"/>
          <w:szCs w:val="24"/>
          <w:lang w:val="el-GR"/>
        </w:rPr>
        <w:t xml:space="preserve">για εμάς </w:t>
      </w:r>
      <w:r w:rsidR="00A8332C" w:rsidRPr="00270607">
        <w:rPr>
          <w:rFonts w:ascii="Aptos Display" w:hAnsi="Aptos Display" w:cs="Calibri"/>
          <w:sz w:val="24"/>
          <w:szCs w:val="24"/>
          <w:lang w:val="el-GR"/>
        </w:rPr>
        <w:t>στη Νότια Ευρώπη».</w:t>
      </w:r>
      <w:r w:rsidR="00A8332C">
        <w:rPr>
          <w:rFonts w:ascii="Aptos Display" w:hAnsi="Aptos Display" w:cs="Calibri"/>
          <w:sz w:val="24"/>
          <w:szCs w:val="24"/>
          <w:lang w:val="el-GR"/>
        </w:rPr>
        <w:t xml:space="preserve"> </w:t>
      </w:r>
    </w:p>
    <w:p w14:paraId="20DBF561" w14:textId="24790840" w:rsidR="001B7391" w:rsidRPr="00957323" w:rsidRDefault="001B7391" w:rsidP="001A5328">
      <w:pPr>
        <w:spacing w:after="60" w:line="240" w:lineRule="auto"/>
        <w:jc w:val="both"/>
        <w:rPr>
          <w:rFonts w:ascii="Aptos Display" w:hAnsi="Aptos Display" w:cs="Calibri"/>
          <w:b/>
          <w:bCs/>
          <w:sz w:val="24"/>
          <w:szCs w:val="24"/>
          <w:lang w:val="el-GR"/>
        </w:rPr>
      </w:pPr>
      <w:r w:rsidRPr="00957323">
        <w:rPr>
          <w:rFonts w:ascii="Aptos Display" w:hAnsi="Aptos Display" w:cs="Calibri"/>
          <w:b/>
          <w:bCs/>
          <w:sz w:val="24"/>
          <w:szCs w:val="24"/>
          <w:lang w:val="el-GR"/>
        </w:rPr>
        <w:t xml:space="preserve">Σχετικά με το </w:t>
      </w:r>
      <w:r w:rsidR="003522CB" w:rsidRPr="00957323">
        <w:rPr>
          <w:rFonts w:ascii="Aptos Display" w:hAnsi="Aptos Display" w:cs="Calibri"/>
          <w:b/>
          <w:bCs/>
          <w:sz w:val="24"/>
          <w:szCs w:val="24"/>
          <w:lang w:val="el-GR"/>
        </w:rPr>
        <w:t>Δερματικό Τ</w:t>
      </w:r>
      <w:r w:rsidR="00D33BCE" w:rsidRPr="00957323">
        <w:rPr>
          <w:rFonts w:ascii="Aptos Display" w:hAnsi="Aptos Display" w:cs="Calibri"/>
          <w:b/>
          <w:bCs/>
          <w:sz w:val="24"/>
          <w:szCs w:val="24"/>
          <w:lang w:val="el-GR"/>
        </w:rPr>
        <w:t>-</w:t>
      </w:r>
      <w:r w:rsidR="00957323" w:rsidRPr="00957323">
        <w:rPr>
          <w:rFonts w:ascii="Aptos Display" w:hAnsi="Aptos Display" w:cs="Calibri"/>
          <w:b/>
          <w:bCs/>
          <w:sz w:val="24"/>
          <w:szCs w:val="24"/>
          <w:lang w:val="el-GR"/>
        </w:rPr>
        <w:t>Λ</w:t>
      </w:r>
      <w:r w:rsidR="003522CB" w:rsidRPr="00957323">
        <w:rPr>
          <w:rFonts w:ascii="Aptos Display" w:hAnsi="Aptos Display" w:cs="Calibri"/>
          <w:b/>
          <w:bCs/>
          <w:sz w:val="24"/>
          <w:szCs w:val="24"/>
          <w:lang w:val="el-GR"/>
        </w:rPr>
        <w:t>έμφωμα</w:t>
      </w:r>
      <w:r w:rsidR="00D7503B" w:rsidRPr="00D7503B">
        <w:rPr>
          <w:rFonts w:ascii="Aptos Display" w:hAnsi="Aptos Display" w:cs="Calibri"/>
          <w:b/>
          <w:bCs/>
          <w:sz w:val="24"/>
          <w:szCs w:val="24"/>
          <w:lang w:val="el-GR"/>
        </w:rPr>
        <w:t xml:space="preserve"> </w:t>
      </w:r>
      <w:r w:rsidRPr="00957323">
        <w:rPr>
          <w:rFonts w:ascii="Aptos Display" w:hAnsi="Aptos Display" w:cs="Calibri"/>
          <w:b/>
          <w:bCs/>
          <w:sz w:val="24"/>
          <w:szCs w:val="24"/>
          <w:lang w:val="el-GR"/>
        </w:rPr>
        <w:t>(</w:t>
      </w:r>
      <w:r w:rsidRPr="00957323">
        <w:rPr>
          <w:rFonts w:ascii="Aptos Display" w:hAnsi="Aptos Display" w:cs="Calibri"/>
          <w:b/>
          <w:bCs/>
          <w:sz w:val="24"/>
          <w:szCs w:val="24"/>
        </w:rPr>
        <w:t>CTCL</w:t>
      </w:r>
      <w:r w:rsidRPr="00957323">
        <w:rPr>
          <w:rFonts w:ascii="Aptos Display" w:hAnsi="Aptos Display" w:cs="Calibri"/>
          <w:b/>
          <w:bCs/>
          <w:sz w:val="24"/>
          <w:szCs w:val="24"/>
          <w:lang w:val="el-GR"/>
        </w:rPr>
        <w:t>)</w:t>
      </w:r>
    </w:p>
    <w:p w14:paraId="7AF0E27E" w14:textId="2F2E4437" w:rsidR="001B7391" w:rsidRPr="00957323" w:rsidRDefault="001B7391" w:rsidP="001B7391">
      <w:pPr>
        <w:spacing w:after="100" w:afterAutospacing="1" w:line="240" w:lineRule="auto"/>
        <w:jc w:val="both"/>
        <w:rPr>
          <w:rFonts w:ascii="Aptos Display" w:hAnsi="Aptos Display" w:cs="Calibri"/>
          <w:sz w:val="24"/>
          <w:szCs w:val="24"/>
          <w:lang w:val="el-GR"/>
        </w:rPr>
      </w:pPr>
      <w:r w:rsidRPr="00957323">
        <w:rPr>
          <w:rFonts w:ascii="Aptos Display" w:hAnsi="Aptos Display" w:cs="Calibri"/>
          <w:sz w:val="24"/>
          <w:szCs w:val="24"/>
          <w:lang w:val="el-GR"/>
        </w:rPr>
        <w:t xml:space="preserve">Το </w:t>
      </w:r>
      <w:r w:rsidR="00957323">
        <w:rPr>
          <w:rFonts w:ascii="Aptos Display" w:hAnsi="Aptos Display" w:cs="Calibri"/>
          <w:sz w:val="24"/>
          <w:szCs w:val="24"/>
          <w:lang w:val="el-GR"/>
        </w:rPr>
        <w:t>Δ</w:t>
      </w:r>
      <w:r w:rsidRPr="00957323">
        <w:rPr>
          <w:rFonts w:ascii="Aptos Display" w:hAnsi="Aptos Display" w:cs="Calibri"/>
          <w:sz w:val="24"/>
          <w:szCs w:val="24"/>
          <w:lang w:val="el-GR"/>
        </w:rPr>
        <w:t>ερματικό</w:t>
      </w:r>
      <w:r w:rsidR="00957323" w:rsidRPr="00957323">
        <w:rPr>
          <w:rFonts w:ascii="Aptos Display" w:hAnsi="Aptos Display" w:cs="Calibri"/>
          <w:sz w:val="24"/>
          <w:szCs w:val="24"/>
          <w:lang w:val="el-GR"/>
        </w:rPr>
        <w:t xml:space="preserve"> </w:t>
      </w:r>
      <w:r w:rsidR="00957323">
        <w:rPr>
          <w:rFonts w:ascii="Aptos Display" w:hAnsi="Aptos Display" w:cs="Calibri"/>
          <w:sz w:val="24"/>
          <w:szCs w:val="24"/>
          <w:lang w:val="el-GR"/>
        </w:rPr>
        <w:t>Λ</w:t>
      </w:r>
      <w:r w:rsidRPr="00957323">
        <w:rPr>
          <w:rFonts w:ascii="Aptos Display" w:hAnsi="Aptos Display" w:cs="Calibri"/>
          <w:sz w:val="24"/>
          <w:szCs w:val="24"/>
          <w:lang w:val="el-GR"/>
        </w:rPr>
        <w:t xml:space="preserve">έμφωμα </w:t>
      </w:r>
      <w:r w:rsidR="003522CB" w:rsidRPr="00957323">
        <w:rPr>
          <w:rFonts w:ascii="Aptos Display" w:hAnsi="Aptos Display" w:cs="Calibri"/>
          <w:sz w:val="24"/>
          <w:szCs w:val="24"/>
          <w:lang w:val="el-GR"/>
        </w:rPr>
        <w:t>από Τ</w:t>
      </w:r>
      <w:r w:rsidR="00957323">
        <w:rPr>
          <w:rFonts w:ascii="Aptos Display" w:hAnsi="Aptos Display" w:cs="Calibri"/>
          <w:sz w:val="24"/>
          <w:szCs w:val="24"/>
          <w:lang w:val="el-GR"/>
        </w:rPr>
        <w:t>-Λ</w:t>
      </w:r>
      <w:r w:rsidR="003522CB" w:rsidRPr="00957323">
        <w:rPr>
          <w:rFonts w:ascii="Aptos Display" w:hAnsi="Aptos Display" w:cs="Calibri"/>
          <w:sz w:val="24"/>
          <w:szCs w:val="24"/>
          <w:lang w:val="el-GR"/>
        </w:rPr>
        <w:t xml:space="preserve">εμφοκύτταρα </w:t>
      </w:r>
      <w:r w:rsidRPr="00957323">
        <w:rPr>
          <w:rFonts w:ascii="Aptos Display" w:hAnsi="Aptos Display" w:cs="Calibri"/>
          <w:sz w:val="24"/>
          <w:szCs w:val="24"/>
          <w:lang w:val="el-GR"/>
        </w:rPr>
        <w:t xml:space="preserve">είναι ένας τύπος </w:t>
      </w:r>
      <w:r w:rsidRPr="00957323">
        <w:rPr>
          <w:rFonts w:ascii="Aptos Display" w:hAnsi="Aptos Display" w:cs="Calibri"/>
          <w:sz w:val="24"/>
          <w:szCs w:val="24"/>
        </w:rPr>
        <w:t>non</w:t>
      </w:r>
      <w:r w:rsidRPr="00957323">
        <w:rPr>
          <w:rFonts w:ascii="Aptos Display" w:hAnsi="Aptos Display" w:cs="Calibri"/>
          <w:sz w:val="24"/>
          <w:szCs w:val="24"/>
          <w:lang w:val="el-GR"/>
        </w:rPr>
        <w:t>-</w:t>
      </w:r>
      <w:r w:rsidRPr="00957323">
        <w:rPr>
          <w:rFonts w:ascii="Aptos Display" w:hAnsi="Aptos Display" w:cs="Calibri"/>
          <w:sz w:val="24"/>
          <w:szCs w:val="24"/>
        </w:rPr>
        <w:t>Hodgkin</w:t>
      </w:r>
      <w:r w:rsidRPr="00957323">
        <w:rPr>
          <w:rFonts w:ascii="Aptos Display" w:hAnsi="Aptos Display" w:cs="Calibri"/>
          <w:sz w:val="24"/>
          <w:szCs w:val="24"/>
          <w:lang w:val="el-GR"/>
        </w:rPr>
        <w:t xml:space="preserve"> δερματικού λεμφώματος (</w:t>
      </w:r>
      <w:r w:rsidRPr="00957323">
        <w:rPr>
          <w:rFonts w:ascii="Aptos Display" w:hAnsi="Aptos Display" w:cs="Calibri"/>
          <w:sz w:val="24"/>
          <w:szCs w:val="24"/>
        </w:rPr>
        <w:t>NHL</w:t>
      </w:r>
      <w:r w:rsidRPr="00957323">
        <w:rPr>
          <w:rFonts w:ascii="Aptos Display" w:hAnsi="Aptos Display" w:cs="Calibri"/>
          <w:sz w:val="24"/>
          <w:szCs w:val="24"/>
          <w:lang w:val="el-GR"/>
        </w:rPr>
        <w:t xml:space="preserve">), ο οποίος εμφανίζεται σε ποικίλες μορφές και αποτελεί τον πιο συχνό τύπο δερματικού λεμφώματος. Στο </w:t>
      </w:r>
      <w:r w:rsidRPr="00957323">
        <w:rPr>
          <w:rFonts w:ascii="Aptos Display" w:hAnsi="Aptos Display" w:cs="Calibri"/>
          <w:sz w:val="24"/>
          <w:szCs w:val="24"/>
        </w:rPr>
        <w:t>CTCL</w:t>
      </w:r>
      <w:r w:rsidRPr="00957323">
        <w:rPr>
          <w:rFonts w:ascii="Aptos Display" w:hAnsi="Aptos Display" w:cs="Calibri"/>
          <w:sz w:val="24"/>
          <w:szCs w:val="24"/>
          <w:lang w:val="el-GR"/>
        </w:rPr>
        <w:t xml:space="preserve">, τα Τ-κύτταρα, ένας τύπος λεμφοκυττάρων που παίζει σημαντικό ρόλο στο ανοσοποιητικό σύστημα, </w:t>
      </w:r>
      <w:r w:rsidR="00B5357C" w:rsidRPr="00957323">
        <w:rPr>
          <w:rFonts w:ascii="Aptos Display" w:hAnsi="Aptos Display" w:cs="Calibri"/>
          <w:sz w:val="24"/>
          <w:szCs w:val="24"/>
          <w:lang w:val="el-GR"/>
        </w:rPr>
        <w:t>μετατρέπονται σε καρκινικά,</w:t>
      </w:r>
      <w:r w:rsidR="00573DE9" w:rsidRPr="00957323">
        <w:rPr>
          <w:rFonts w:ascii="Aptos Display" w:hAnsi="Aptos Display" w:cs="Calibri"/>
          <w:sz w:val="24"/>
          <w:szCs w:val="24"/>
          <w:lang w:val="el-GR"/>
        </w:rPr>
        <w:t xml:space="preserve"> </w:t>
      </w:r>
      <w:r w:rsidR="00B5357C" w:rsidRPr="00957323">
        <w:rPr>
          <w:rFonts w:ascii="Aptos Display" w:hAnsi="Aptos Display" w:cs="Calibri"/>
          <w:sz w:val="24"/>
          <w:szCs w:val="24"/>
          <w:lang w:val="el-GR"/>
        </w:rPr>
        <w:t xml:space="preserve">πολλαπλασιάζονται και προκαλούν </w:t>
      </w:r>
      <w:r w:rsidRPr="00957323">
        <w:rPr>
          <w:rFonts w:ascii="Aptos Display" w:hAnsi="Aptos Display" w:cs="Calibri"/>
          <w:sz w:val="24"/>
          <w:szCs w:val="24"/>
          <w:lang w:val="el-GR"/>
        </w:rPr>
        <w:t>δερματικές βλάβες, επιβαρύνοντας την ποιότητα ζωής των ασθενών λόγω έντον</w:t>
      </w:r>
      <w:r w:rsidR="00D33BCE" w:rsidRPr="00957323">
        <w:rPr>
          <w:rFonts w:ascii="Aptos Display" w:hAnsi="Aptos Display" w:cs="Calibri"/>
          <w:sz w:val="24"/>
          <w:szCs w:val="24"/>
          <w:lang w:val="el-GR"/>
        </w:rPr>
        <w:t xml:space="preserve">ων συμπτωμάτων, όπως </w:t>
      </w:r>
      <w:r w:rsidRPr="00957323">
        <w:rPr>
          <w:rFonts w:ascii="Aptos Display" w:hAnsi="Aptos Display" w:cs="Calibri"/>
          <w:sz w:val="24"/>
          <w:szCs w:val="24"/>
          <w:lang w:val="el-GR"/>
        </w:rPr>
        <w:t xml:space="preserve"> πόνο</w:t>
      </w:r>
      <w:r w:rsidR="00957323" w:rsidRPr="00957323">
        <w:rPr>
          <w:rFonts w:ascii="Aptos Display" w:hAnsi="Aptos Display" w:cs="Calibri"/>
          <w:sz w:val="24"/>
          <w:szCs w:val="24"/>
          <w:lang w:val="el-GR"/>
        </w:rPr>
        <w:t>ς</w:t>
      </w:r>
      <w:r w:rsidRPr="00957323">
        <w:rPr>
          <w:rFonts w:ascii="Aptos Display" w:hAnsi="Aptos Display" w:cs="Calibri"/>
          <w:sz w:val="24"/>
          <w:szCs w:val="24"/>
          <w:lang w:val="el-GR"/>
        </w:rPr>
        <w:t xml:space="preserve"> και κνησμ</w:t>
      </w:r>
      <w:r w:rsidR="00957323" w:rsidRPr="00957323">
        <w:rPr>
          <w:rFonts w:ascii="Aptos Display" w:hAnsi="Aptos Display" w:cs="Calibri"/>
          <w:sz w:val="24"/>
          <w:szCs w:val="24"/>
          <w:lang w:val="el-GR"/>
        </w:rPr>
        <w:t>ός</w:t>
      </w:r>
      <w:r w:rsidRPr="00957323">
        <w:rPr>
          <w:rFonts w:ascii="Aptos Display" w:hAnsi="Aptos Display" w:cs="Calibri"/>
          <w:sz w:val="24"/>
          <w:szCs w:val="24"/>
          <w:lang w:val="el-GR"/>
        </w:rPr>
        <w:t xml:space="preserve">. Οι περισσότερες περιπτώσεις του </w:t>
      </w:r>
      <w:r w:rsidRPr="00957323">
        <w:rPr>
          <w:rFonts w:ascii="Aptos Display" w:hAnsi="Aptos Display" w:cs="Calibri"/>
          <w:sz w:val="24"/>
          <w:szCs w:val="24"/>
        </w:rPr>
        <w:t>CTCL</w:t>
      </w:r>
      <w:r w:rsidRPr="00957323">
        <w:rPr>
          <w:rFonts w:ascii="Aptos Display" w:hAnsi="Aptos Display" w:cs="Calibri"/>
          <w:sz w:val="24"/>
          <w:szCs w:val="24"/>
          <w:lang w:val="el-GR"/>
        </w:rPr>
        <w:t xml:space="preserve"> περιλαμβάνουν τη Σπογγοειδή Μυκητίαση (</w:t>
      </w:r>
      <w:r w:rsidRPr="00957323">
        <w:rPr>
          <w:rFonts w:ascii="Aptos Display" w:hAnsi="Aptos Display" w:cs="Calibri"/>
          <w:sz w:val="24"/>
          <w:szCs w:val="24"/>
        </w:rPr>
        <w:t>Mycosis</w:t>
      </w:r>
      <w:r w:rsidRPr="00957323">
        <w:rPr>
          <w:rFonts w:ascii="Aptos Display" w:hAnsi="Aptos Display" w:cs="Calibri"/>
          <w:sz w:val="24"/>
          <w:szCs w:val="24"/>
          <w:lang w:val="el-GR"/>
        </w:rPr>
        <w:t xml:space="preserve"> </w:t>
      </w:r>
      <w:r w:rsidRPr="00957323">
        <w:rPr>
          <w:rFonts w:ascii="Aptos Display" w:hAnsi="Aptos Display" w:cs="Calibri"/>
          <w:sz w:val="24"/>
          <w:szCs w:val="24"/>
        </w:rPr>
        <w:t>Fungoides</w:t>
      </w:r>
      <w:r w:rsidRPr="00957323">
        <w:rPr>
          <w:rFonts w:ascii="Aptos Display" w:hAnsi="Aptos Display" w:cs="Calibri"/>
          <w:sz w:val="24"/>
          <w:szCs w:val="24"/>
          <w:lang w:val="el-GR"/>
        </w:rPr>
        <w:t xml:space="preserve">, </w:t>
      </w:r>
      <w:r w:rsidRPr="00957323">
        <w:rPr>
          <w:rFonts w:ascii="Aptos Display" w:hAnsi="Aptos Display" w:cs="Calibri"/>
          <w:sz w:val="24"/>
          <w:szCs w:val="24"/>
        </w:rPr>
        <w:t>MF</w:t>
      </w:r>
      <w:r w:rsidRPr="00957323">
        <w:rPr>
          <w:rFonts w:ascii="Aptos Display" w:hAnsi="Aptos Display" w:cs="Calibri"/>
          <w:sz w:val="24"/>
          <w:szCs w:val="24"/>
          <w:lang w:val="el-GR"/>
        </w:rPr>
        <w:t>) και το Σύνδρομο Σέζαρυ (</w:t>
      </w:r>
      <w:r w:rsidRPr="00957323">
        <w:rPr>
          <w:rFonts w:ascii="Aptos Display" w:hAnsi="Aptos Display" w:cs="Calibri"/>
          <w:sz w:val="24"/>
          <w:szCs w:val="24"/>
        </w:rPr>
        <w:t>S</w:t>
      </w:r>
      <w:r w:rsidRPr="00957323">
        <w:rPr>
          <w:rFonts w:ascii="Aptos Display" w:hAnsi="Aptos Display" w:cs="Calibri"/>
          <w:sz w:val="24"/>
          <w:szCs w:val="24"/>
          <w:lang w:val="el-GR"/>
        </w:rPr>
        <w:t>é</w:t>
      </w:r>
      <w:r w:rsidRPr="00957323">
        <w:rPr>
          <w:rFonts w:ascii="Aptos Display" w:hAnsi="Aptos Display" w:cs="Calibri"/>
          <w:sz w:val="24"/>
          <w:szCs w:val="24"/>
        </w:rPr>
        <w:t>zary</w:t>
      </w:r>
      <w:r w:rsidRPr="00957323">
        <w:rPr>
          <w:rFonts w:ascii="Aptos Display" w:hAnsi="Aptos Display" w:cs="Calibri"/>
          <w:sz w:val="24"/>
          <w:szCs w:val="24"/>
          <w:lang w:val="el-GR"/>
        </w:rPr>
        <w:t xml:space="preserve"> </w:t>
      </w:r>
      <w:r w:rsidRPr="00957323">
        <w:rPr>
          <w:rFonts w:ascii="Aptos Display" w:hAnsi="Aptos Display" w:cs="Calibri"/>
          <w:sz w:val="24"/>
          <w:szCs w:val="24"/>
        </w:rPr>
        <w:t>Syndrome</w:t>
      </w:r>
      <w:r w:rsidRPr="00957323">
        <w:rPr>
          <w:rFonts w:ascii="Aptos Display" w:hAnsi="Aptos Display" w:cs="Calibri"/>
          <w:sz w:val="24"/>
          <w:szCs w:val="24"/>
          <w:lang w:val="el-GR"/>
        </w:rPr>
        <w:t xml:space="preserve">, </w:t>
      </w:r>
      <w:r w:rsidRPr="00957323">
        <w:rPr>
          <w:rFonts w:ascii="Aptos Display" w:hAnsi="Aptos Display" w:cs="Calibri"/>
          <w:sz w:val="24"/>
          <w:szCs w:val="24"/>
        </w:rPr>
        <w:t>SS</w:t>
      </w:r>
      <w:r w:rsidRPr="00957323">
        <w:rPr>
          <w:rFonts w:ascii="Aptos Display" w:hAnsi="Aptos Display" w:cs="Calibri"/>
          <w:sz w:val="24"/>
          <w:szCs w:val="24"/>
          <w:lang w:val="el-GR"/>
        </w:rPr>
        <w:t>).</w:t>
      </w:r>
    </w:p>
    <w:p w14:paraId="062E00A0" w14:textId="06242801" w:rsidR="001B7391" w:rsidRPr="00957323" w:rsidRDefault="001B7391" w:rsidP="001B7391">
      <w:pPr>
        <w:spacing w:after="100" w:afterAutospacing="1" w:line="240" w:lineRule="auto"/>
        <w:jc w:val="both"/>
        <w:rPr>
          <w:rFonts w:ascii="Aptos Display" w:hAnsi="Aptos Display" w:cs="Calibri"/>
          <w:sz w:val="24"/>
          <w:szCs w:val="24"/>
          <w:lang w:val="el-GR"/>
        </w:rPr>
      </w:pPr>
      <w:r w:rsidRPr="00957323">
        <w:rPr>
          <w:rFonts w:ascii="Aptos Display" w:hAnsi="Aptos Display" w:cs="Calibri"/>
          <w:sz w:val="24"/>
          <w:szCs w:val="24"/>
          <w:lang w:val="el-GR"/>
        </w:rPr>
        <w:t xml:space="preserve">Ανάλογα με τον τύπο </w:t>
      </w:r>
      <w:r w:rsidRPr="00957323">
        <w:rPr>
          <w:rFonts w:ascii="Aptos Display" w:hAnsi="Aptos Display" w:cs="Calibri"/>
          <w:sz w:val="24"/>
          <w:szCs w:val="24"/>
        </w:rPr>
        <w:t>CTCL</w:t>
      </w:r>
      <w:r w:rsidRPr="00957323">
        <w:rPr>
          <w:rFonts w:ascii="Aptos Display" w:hAnsi="Aptos Display" w:cs="Calibri"/>
          <w:sz w:val="24"/>
          <w:szCs w:val="24"/>
          <w:lang w:val="el-GR"/>
        </w:rPr>
        <w:t xml:space="preserve">, η νόσος μπορεί να εξελίσσεται αργά και να διαρκέσει έως και πάνω από δέκα χρόνια πριν φτάσει στο στάδιο </w:t>
      </w:r>
      <w:r w:rsidR="00B5357C" w:rsidRPr="00957323">
        <w:rPr>
          <w:rFonts w:ascii="Aptos Display" w:hAnsi="Aptos Display" w:cs="Calibri"/>
          <w:sz w:val="24"/>
          <w:szCs w:val="24"/>
          <w:lang w:val="el-GR"/>
        </w:rPr>
        <w:t xml:space="preserve">της ανάπτυξης </w:t>
      </w:r>
      <w:r w:rsidRPr="00957323">
        <w:rPr>
          <w:rFonts w:ascii="Aptos Display" w:hAnsi="Aptos Display" w:cs="Calibri"/>
          <w:sz w:val="24"/>
          <w:szCs w:val="24"/>
          <w:lang w:val="el-GR"/>
        </w:rPr>
        <w:t xml:space="preserve">του όγκου. Ωστόσο, όταν η νόσος φτάσει σε αυτό το στάδιο, είναι ιδιαίτερα κακοήθης και μπορεί να εξαπλωθεί στους λεμφαδένες και τα εσωτερικά όργανα, </w:t>
      </w:r>
      <w:r w:rsidR="00432FF2" w:rsidRPr="00957323">
        <w:rPr>
          <w:rFonts w:ascii="Aptos Display" w:hAnsi="Aptos Display" w:cs="Calibri"/>
          <w:sz w:val="24"/>
          <w:szCs w:val="24"/>
          <w:lang w:val="el-GR"/>
        </w:rPr>
        <w:t>μ</w:t>
      </w:r>
      <w:r w:rsidRPr="00957323">
        <w:rPr>
          <w:rFonts w:ascii="Aptos Display" w:hAnsi="Aptos Display" w:cs="Calibri"/>
          <w:sz w:val="24"/>
          <w:szCs w:val="24"/>
          <w:lang w:val="el-GR"/>
        </w:rPr>
        <w:t xml:space="preserve">ε κακή πρόγνωση. Δεδομένης της χρόνιας πορείας της νόσου, οι ασθενείς συνήθως υποβάλλονται σε πολλαπλές θεραπείες για τον έλεγχο της εξέλιξής της. </w:t>
      </w:r>
    </w:p>
    <w:p w14:paraId="2DDAAF8D" w14:textId="341F73E6" w:rsidR="001B7391" w:rsidRPr="00957323" w:rsidRDefault="001B7391" w:rsidP="001B7391">
      <w:pPr>
        <w:spacing w:after="100" w:afterAutospacing="1" w:line="240" w:lineRule="auto"/>
        <w:jc w:val="both"/>
        <w:rPr>
          <w:rFonts w:ascii="Aptos Display" w:hAnsi="Aptos Display" w:cs="Calibri"/>
          <w:sz w:val="24"/>
          <w:szCs w:val="24"/>
          <w:lang w:val="el-GR"/>
        </w:rPr>
      </w:pPr>
      <w:r w:rsidRPr="00957323">
        <w:rPr>
          <w:rFonts w:ascii="Aptos Display" w:hAnsi="Aptos Display" w:cs="Calibri"/>
          <w:sz w:val="24"/>
          <w:szCs w:val="24"/>
          <w:lang w:val="el-GR"/>
        </w:rPr>
        <w:t xml:space="preserve">Το </w:t>
      </w:r>
      <w:r w:rsidRPr="00957323">
        <w:rPr>
          <w:rFonts w:ascii="Aptos Display" w:hAnsi="Aptos Display" w:cs="Calibri"/>
          <w:sz w:val="24"/>
          <w:szCs w:val="24"/>
        </w:rPr>
        <w:t>CTCL</w:t>
      </w:r>
      <w:r w:rsidRPr="00957323">
        <w:rPr>
          <w:rFonts w:ascii="Aptos Display" w:hAnsi="Aptos Display" w:cs="Calibri"/>
          <w:sz w:val="24"/>
          <w:szCs w:val="24"/>
          <w:lang w:val="el-GR"/>
        </w:rPr>
        <w:t xml:space="preserve"> εμφανίζεται σε διπλάσια συχνότητα στους άνδρες σε σχέση με τις γυναίκες και συνήθως διαγιγνώσκεται για πρώτη φορά σε ασθενείς ηλικίας 50–60 ετών. Εκτός από την αλλογενή μεταμόσχευση </w:t>
      </w:r>
      <w:r w:rsidR="00D84AA6" w:rsidRPr="00957323">
        <w:rPr>
          <w:rFonts w:ascii="Aptos Display" w:hAnsi="Aptos Display" w:cs="Calibri"/>
          <w:sz w:val="24"/>
          <w:szCs w:val="24"/>
          <w:lang w:val="el-GR"/>
        </w:rPr>
        <w:t>αρχέγονων αιμοποιητικών κυττάρων</w:t>
      </w:r>
      <w:r w:rsidRPr="00957323">
        <w:rPr>
          <w:rFonts w:ascii="Aptos Display" w:hAnsi="Aptos Display" w:cs="Calibri"/>
          <w:sz w:val="24"/>
          <w:szCs w:val="24"/>
          <w:lang w:val="el-GR"/>
        </w:rPr>
        <w:t xml:space="preserve">, για την οποία πληροί τα κριτήρια μόνο ένα μικρό ποσοστό ασθενών, δεν υπάρχει επί του παρόντος θεραπεία ίασης για προχωρημένο </w:t>
      </w:r>
      <w:r w:rsidRPr="00957323">
        <w:rPr>
          <w:rFonts w:ascii="Aptos Display" w:hAnsi="Aptos Display" w:cs="Calibri"/>
          <w:sz w:val="24"/>
          <w:szCs w:val="24"/>
        </w:rPr>
        <w:t>CTCL</w:t>
      </w:r>
      <w:r w:rsidRPr="00957323">
        <w:rPr>
          <w:rFonts w:ascii="Aptos Display" w:hAnsi="Aptos Display" w:cs="Calibri"/>
          <w:sz w:val="24"/>
          <w:szCs w:val="24"/>
          <w:lang w:val="el-GR"/>
        </w:rPr>
        <w:t>.</w:t>
      </w:r>
    </w:p>
    <w:p w14:paraId="03BE4DF3" w14:textId="77777777" w:rsidR="001B7391" w:rsidRPr="00270607" w:rsidRDefault="001B7391" w:rsidP="001A5328">
      <w:pPr>
        <w:spacing w:after="40" w:line="240" w:lineRule="auto"/>
        <w:jc w:val="both"/>
        <w:rPr>
          <w:rFonts w:ascii="Aptos Display" w:hAnsi="Aptos Display" w:cs="Calibri"/>
          <w:b/>
          <w:bCs/>
          <w:color w:val="000000"/>
          <w:sz w:val="24"/>
          <w:szCs w:val="24"/>
          <w:lang w:val="el-GR"/>
        </w:rPr>
      </w:pPr>
      <w:r w:rsidRPr="00270607">
        <w:rPr>
          <w:rFonts w:ascii="Aptos Display" w:hAnsi="Aptos Display" w:cs="Calibri"/>
          <w:b/>
          <w:bCs/>
          <w:color w:val="000000"/>
          <w:sz w:val="24"/>
          <w:szCs w:val="24"/>
          <w:lang w:val="el-GR"/>
        </w:rPr>
        <w:t xml:space="preserve">Σχετικά με την </w:t>
      </w:r>
      <w:r w:rsidRPr="00270607">
        <w:rPr>
          <w:rFonts w:ascii="Aptos Display" w:hAnsi="Aptos Display" w:cs="Calibri"/>
          <w:b/>
          <w:bCs/>
          <w:color w:val="000000"/>
          <w:sz w:val="24"/>
          <w:szCs w:val="24"/>
        </w:rPr>
        <w:t>INTEGRIS</w:t>
      </w:r>
      <w:r w:rsidRPr="00270607">
        <w:rPr>
          <w:rFonts w:ascii="Aptos Display" w:hAnsi="Aptos Display" w:cs="Calibri"/>
          <w:b/>
          <w:bCs/>
          <w:color w:val="000000"/>
          <w:sz w:val="24"/>
          <w:szCs w:val="24"/>
          <w:lang w:val="el-GR"/>
        </w:rPr>
        <w:t xml:space="preserve"> </w:t>
      </w:r>
      <w:r w:rsidRPr="00270607">
        <w:rPr>
          <w:rFonts w:ascii="Aptos Display" w:hAnsi="Aptos Display" w:cs="Calibri"/>
          <w:b/>
          <w:bCs/>
          <w:color w:val="000000"/>
          <w:sz w:val="24"/>
          <w:szCs w:val="24"/>
        </w:rPr>
        <w:t>Pharma</w:t>
      </w:r>
    </w:p>
    <w:p w14:paraId="284ADF05" w14:textId="1FF2B359" w:rsidR="001B7391" w:rsidRPr="00270607" w:rsidRDefault="001B7391" w:rsidP="00CC187A">
      <w:pPr>
        <w:spacing w:after="60" w:line="240" w:lineRule="auto"/>
        <w:jc w:val="both"/>
        <w:rPr>
          <w:rFonts w:ascii="Aptos Display" w:hAnsi="Aptos Display" w:cs="Calibri"/>
          <w:color w:val="000000"/>
          <w:sz w:val="24"/>
          <w:szCs w:val="24"/>
          <w:lang w:val="el-GR"/>
        </w:rPr>
      </w:pPr>
      <w:r w:rsidRPr="00270607">
        <w:rPr>
          <w:rFonts w:ascii="Aptos Display" w:hAnsi="Aptos Display" w:cs="Calibri"/>
          <w:color w:val="000000"/>
          <w:sz w:val="24"/>
          <w:szCs w:val="24"/>
          <w:lang w:val="el-GR"/>
        </w:rPr>
        <w:t>Η INTEGRIS Pharma είναι μια δυναμικά αναπτυσσόμενη ελληνική φαρμακευτική εταιρεία. Η σταθερά αναπτυξιακή πορεία της εταιρείας, από το 2018 έως σήμερα, είναι το αποτέλεσμα της υλοποίησης μιας στρατηγικής που εστιάζεται στη σύναψη συνεργασιών με διεθνείς εταιρείες έρευνας και ανάπτυξης καινοτόμων φαρμακευτικών και ιατροτεχνολογικών προϊόντων, για την κάλυψη θεραπευτικών αναγκών των ασθενών με σπάνιες, χρόνιες και απειλητικές για τη ζωή νόσους. Σήμερα η εταιρεία διατηρεί συνεργασίες με 15 διεθνείς φαρμακευτικές εταιρείες και ένα ευρύ, διαφοροποιημένο χαρτοφυλάκιο προϊόντων για περισσότερες από 2</w:t>
      </w:r>
      <w:r w:rsidR="00432FF2">
        <w:rPr>
          <w:rFonts w:ascii="Aptos Display" w:hAnsi="Aptos Display" w:cs="Calibri"/>
          <w:color w:val="000000"/>
          <w:sz w:val="24"/>
          <w:szCs w:val="24"/>
          <w:lang w:val="el-GR"/>
        </w:rPr>
        <w:t>5</w:t>
      </w:r>
      <w:r w:rsidRPr="00270607">
        <w:rPr>
          <w:rFonts w:ascii="Aptos Display" w:hAnsi="Aptos Display" w:cs="Calibri"/>
          <w:color w:val="000000"/>
          <w:sz w:val="24"/>
          <w:szCs w:val="24"/>
          <w:lang w:val="el-GR"/>
        </w:rPr>
        <w:t xml:space="preserve"> νόσους, το οποίο περιλαμβάνει ορφανά φάρμακα για σπάνιες και πολύ σπάνιες ασθένειες, ένα εύρος πρωτότυπων και υβριδικών φαρμακευτικών σκευασμάτων στους τομείς της Ογκολογίας και Αιματολογίας, καθώς και υψηλής τεχνολογίας καινοτόμα ιατροτεχνολογικά προϊόντα για την επούλωση δερματικών ελκών και τραυμάτων.</w:t>
      </w:r>
    </w:p>
    <w:p w14:paraId="5B5A9024" w14:textId="77777777" w:rsidR="001B7391" w:rsidRPr="00270607" w:rsidRDefault="001B7391" w:rsidP="001B7391">
      <w:pPr>
        <w:spacing w:after="100" w:afterAutospacing="1" w:line="240" w:lineRule="auto"/>
        <w:jc w:val="both"/>
        <w:rPr>
          <w:rFonts w:ascii="Aptos Display" w:hAnsi="Aptos Display" w:cs="Calibri"/>
          <w:sz w:val="24"/>
          <w:szCs w:val="24"/>
          <w:lang w:val="el-GR"/>
        </w:rPr>
      </w:pPr>
      <w:r w:rsidRPr="00270607">
        <w:rPr>
          <w:rFonts w:ascii="Aptos Display" w:hAnsi="Aptos Display" w:cs="Calibri"/>
          <w:color w:val="000000"/>
          <w:sz w:val="24"/>
          <w:szCs w:val="24"/>
          <w:lang w:val="el-GR"/>
        </w:rPr>
        <w:t xml:space="preserve">Για περισσότερες πληροφορίες, επισκεφθείτε την ιστοσελίδα: </w:t>
      </w:r>
      <w:hyperlink r:id="rId6" w:history="1">
        <w:r w:rsidRPr="00270607">
          <w:rPr>
            <w:rStyle w:val="Hyperlink"/>
            <w:rFonts w:ascii="Aptos Display" w:hAnsi="Aptos Display" w:cs="Calibri"/>
            <w:sz w:val="24"/>
            <w:szCs w:val="24"/>
          </w:rPr>
          <w:t>www</w:t>
        </w:r>
        <w:r w:rsidRPr="00270607">
          <w:rPr>
            <w:rStyle w:val="Hyperlink"/>
            <w:rFonts w:ascii="Aptos Display" w:hAnsi="Aptos Display" w:cs="Calibri"/>
            <w:sz w:val="24"/>
            <w:szCs w:val="24"/>
            <w:lang w:val="el-GR"/>
          </w:rPr>
          <w:t>.</w:t>
        </w:r>
        <w:proofErr w:type="spellStart"/>
        <w:r w:rsidRPr="00270607">
          <w:rPr>
            <w:rStyle w:val="Hyperlink"/>
            <w:rFonts w:ascii="Aptos Display" w:hAnsi="Aptos Display" w:cs="Calibri"/>
            <w:sz w:val="24"/>
            <w:szCs w:val="24"/>
          </w:rPr>
          <w:t>integris</w:t>
        </w:r>
        <w:proofErr w:type="spellEnd"/>
        <w:r w:rsidRPr="00270607">
          <w:rPr>
            <w:rStyle w:val="Hyperlink"/>
            <w:rFonts w:ascii="Aptos Display" w:hAnsi="Aptos Display" w:cs="Calibri"/>
            <w:sz w:val="24"/>
            <w:szCs w:val="24"/>
            <w:lang w:val="el-GR"/>
          </w:rPr>
          <w:t>.</w:t>
        </w:r>
        <w:r w:rsidRPr="00270607">
          <w:rPr>
            <w:rStyle w:val="Hyperlink"/>
            <w:rFonts w:ascii="Aptos Display" w:hAnsi="Aptos Display" w:cs="Calibri"/>
            <w:sz w:val="24"/>
            <w:szCs w:val="24"/>
          </w:rPr>
          <w:t>gr</w:t>
        </w:r>
      </w:hyperlink>
      <w:r w:rsidRPr="00270607">
        <w:rPr>
          <w:rFonts w:ascii="Aptos Display" w:hAnsi="Aptos Display" w:cs="Calibri"/>
          <w:sz w:val="24"/>
          <w:szCs w:val="24"/>
          <w:lang w:val="el-GR"/>
        </w:rPr>
        <w:t xml:space="preserve"> </w:t>
      </w:r>
    </w:p>
    <w:p w14:paraId="2F0A810A" w14:textId="170AF31B" w:rsidR="001B7391" w:rsidRPr="00270607" w:rsidRDefault="001B7391" w:rsidP="001A5328">
      <w:pPr>
        <w:spacing w:after="40" w:line="240" w:lineRule="auto"/>
        <w:jc w:val="both"/>
        <w:rPr>
          <w:rFonts w:ascii="Aptos Display" w:hAnsi="Aptos Display" w:cs="Calibri"/>
          <w:b/>
          <w:bCs/>
          <w:color w:val="000000"/>
          <w:sz w:val="24"/>
          <w:szCs w:val="24"/>
          <w:lang w:val="el-GR"/>
        </w:rPr>
      </w:pPr>
      <w:r w:rsidRPr="00270607">
        <w:rPr>
          <w:rFonts w:ascii="Aptos Display" w:hAnsi="Aptos Display" w:cs="Calibri"/>
          <w:b/>
          <w:bCs/>
          <w:color w:val="000000"/>
          <w:sz w:val="24"/>
          <w:szCs w:val="24"/>
          <w:lang w:val="el-GR"/>
        </w:rPr>
        <w:t xml:space="preserve">Σχετικά με την </w:t>
      </w:r>
      <w:r w:rsidRPr="00270607">
        <w:rPr>
          <w:rFonts w:ascii="Aptos Display" w:hAnsi="Aptos Display" w:cs="Calibri"/>
          <w:b/>
          <w:bCs/>
          <w:color w:val="000000"/>
          <w:sz w:val="24"/>
          <w:szCs w:val="24"/>
        </w:rPr>
        <w:t>Citius</w:t>
      </w:r>
      <w:r w:rsidRPr="00270607">
        <w:rPr>
          <w:rFonts w:ascii="Aptos Display" w:hAnsi="Aptos Display" w:cs="Calibri"/>
          <w:b/>
          <w:bCs/>
          <w:color w:val="000000"/>
          <w:sz w:val="24"/>
          <w:szCs w:val="24"/>
          <w:lang w:val="el-GR"/>
        </w:rPr>
        <w:t xml:space="preserve"> </w:t>
      </w:r>
      <w:r w:rsidRPr="00270607">
        <w:rPr>
          <w:rFonts w:ascii="Aptos Display" w:hAnsi="Aptos Display" w:cs="Calibri"/>
          <w:b/>
          <w:bCs/>
          <w:color w:val="000000"/>
          <w:sz w:val="24"/>
          <w:szCs w:val="24"/>
        </w:rPr>
        <w:t>Oncology</w:t>
      </w:r>
      <w:r w:rsidRPr="00270607">
        <w:rPr>
          <w:rFonts w:ascii="Aptos Display" w:hAnsi="Aptos Display" w:cs="Calibri"/>
          <w:b/>
          <w:bCs/>
          <w:color w:val="000000"/>
          <w:sz w:val="24"/>
          <w:szCs w:val="24"/>
          <w:lang w:val="el-GR"/>
        </w:rPr>
        <w:t xml:space="preserve">, </w:t>
      </w:r>
      <w:r w:rsidRPr="00270607">
        <w:rPr>
          <w:rFonts w:ascii="Aptos Display" w:hAnsi="Aptos Display" w:cs="Calibri"/>
          <w:b/>
          <w:bCs/>
          <w:color w:val="000000"/>
          <w:sz w:val="24"/>
          <w:szCs w:val="24"/>
        </w:rPr>
        <w:t>Inc</w:t>
      </w:r>
      <w:r w:rsidRPr="00270607">
        <w:rPr>
          <w:rFonts w:ascii="Aptos Display" w:hAnsi="Aptos Display" w:cs="Calibri"/>
          <w:b/>
          <w:bCs/>
          <w:color w:val="000000"/>
          <w:sz w:val="24"/>
          <w:szCs w:val="24"/>
          <w:lang w:val="el-GR"/>
        </w:rPr>
        <w:t>.</w:t>
      </w:r>
    </w:p>
    <w:p w14:paraId="00694D3C" w14:textId="43DD4492" w:rsidR="001B7391" w:rsidRPr="00FF0FC2" w:rsidRDefault="001B7391" w:rsidP="00793E50">
      <w:pPr>
        <w:spacing w:after="60" w:line="240" w:lineRule="auto"/>
        <w:jc w:val="both"/>
        <w:rPr>
          <w:rFonts w:ascii="Aptos Display" w:hAnsi="Aptos Display" w:cs="Calibri"/>
          <w:color w:val="000000"/>
          <w:sz w:val="24"/>
          <w:szCs w:val="24"/>
          <w:lang w:val="el-GR"/>
        </w:rPr>
      </w:pPr>
      <w:r w:rsidRPr="00270607">
        <w:rPr>
          <w:rFonts w:ascii="Aptos Display" w:hAnsi="Aptos Display" w:cs="Calibri"/>
          <w:color w:val="000000"/>
          <w:sz w:val="24"/>
          <w:szCs w:val="24"/>
          <w:lang w:val="el-GR"/>
        </w:rPr>
        <w:t xml:space="preserve">Η </w:t>
      </w:r>
      <w:r w:rsidRPr="00270607">
        <w:rPr>
          <w:rFonts w:ascii="Aptos Display" w:hAnsi="Aptos Display" w:cs="Calibri"/>
          <w:color w:val="000000"/>
          <w:sz w:val="24"/>
          <w:szCs w:val="24"/>
        </w:rPr>
        <w:t>Citius</w:t>
      </w:r>
      <w:r w:rsidRPr="00270607">
        <w:rPr>
          <w:rFonts w:ascii="Aptos Display" w:hAnsi="Aptos Display" w:cs="Calibri"/>
          <w:color w:val="000000"/>
          <w:sz w:val="24"/>
          <w:szCs w:val="24"/>
          <w:lang w:val="el-GR"/>
        </w:rPr>
        <w:t xml:space="preserve"> </w:t>
      </w:r>
      <w:r w:rsidRPr="00270607">
        <w:rPr>
          <w:rFonts w:ascii="Aptos Display" w:hAnsi="Aptos Display" w:cs="Calibri"/>
          <w:color w:val="000000"/>
          <w:sz w:val="24"/>
          <w:szCs w:val="24"/>
        </w:rPr>
        <w:t>Oncology</w:t>
      </w:r>
      <w:r w:rsidRPr="00270607">
        <w:rPr>
          <w:rFonts w:ascii="Aptos Display" w:hAnsi="Aptos Display" w:cs="Calibri"/>
          <w:color w:val="000000"/>
          <w:sz w:val="24"/>
          <w:szCs w:val="24"/>
          <w:lang w:val="el-GR"/>
        </w:rPr>
        <w:t xml:space="preserve"> είναι μια εξειδικευμένη βιοφαρμακευτική εταιρεία που επικεντρώνεται στην ανάπτυξη και εμπορική διάθεση καινοτόμων στοχευμένων θεραπειών ογκολογίας. </w:t>
      </w:r>
    </w:p>
    <w:p w14:paraId="2FB37ADC" w14:textId="22C90E2E" w:rsidR="001B7391" w:rsidRPr="00270607" w:rsidRDefault="001B7391" w:rsidP="00793E50">
      <w:pPr>
        <w:spacing w:after="60" w:line="240" w:lineRule="auto"/>
        <w:jc w:val="both"/>
        <w:rPr>
          <w:rFonts w:ascii="Aptos Display" w:hAnsi="Aptos Display" w:cs="Calibri"/>
          <w:color w:val="000000"/>
          <w:sz w:val="24"/>
          <w:szCs w:val="24"/>
          <w:lang w:val="el-GR"/>
        </w:rPr>
      </w:pPr>
      <w:r w:rsidRPr="00FF0FC2">
        <w:rPr>
          <w:rFonts w:ascii="Aptos Display" w:hAnsi="Aptos Display" w:cs="Calibri"/>
          <w:color w:val="000000"/>
          <w:sz w:val="24"/>
          <w:szCs w:val="24"/>
          <w:lang w:val="el-GR"/>
        </w:rPr>
        <w:t xml:space="preserve">Η εταιρεία διαθέτει </w:t>
      </w:r>
      <w:r w:rsidR="00FF0FC2">
        <w:rPr>
          <w:rFonts w:ascii="Aptos Display" w:hAnsi="Aptos Display" w:cs="Calibri"/>
          <w:color w:val="000000"/>
          <w:sz w:val="24"/>
          <w:szCs w:val="24"/>
          <w:lang w:val="el-GR"/>
        </w:rPr>
        <w:t>δικαιώματα</w:t>
      </w:r>
      <w:r w:rsidRPr="00FF0FC2">
        <w:rPr>
          <w:rFonts w:ascii="Aptos Display" w:hAnsi="Aptos Display" w:cs="Calibri"/>
          <w:color w:val="000000"/>
          <w:sz w:val="24"/>
          <w:szCs w:val="24"/>
          <w:lang w:val="el-GR"/>
        </w:rPr>
        <w:t xml:space="preserve"> πνευματικής ιδιοκτησίας που καλύπτουν την πολύπλοκη τεχνολογία, τα εμπορικά μυστικά και τις εκκρεμείς πατέντες για χρήση στην </w:t>
      </w:r>
      <w:proofErr w:type="spellStart"/>
      <w:r w:rsidRPr="00FF0FC2">
        <w:rPr>
          <w:rFonts w:ascii="Aptos Display" w:hAnsi="Aptos Display" w:cs="Calibri"/>
          <w:color w:val="000000"/>
          <w:sz w:val="24"/>
          <w:szCs w:val="24"/>
          <w:lang w:val="el-GR"/>
        </w:rPr>
        <w:t>ανοσο</w:t>
      </w:r>
      <w:proofErr w:type="spellEnd"/>
      <w:r w:rsidRPr="00FF0FC2">
        <w:rPr>
          <w:rFonts w:ascii="Aptos Display" w:hAnsi="Aptos Display" w:cs="Calibri"/>
          <w:color w:val="000000"/>
          <w:sz w:val="24"/>
          <w:szCs w:val="24"/>
          <w:lang w:val="el-GR"/>
        </w:rPr>
        <w:t>-ογκολογία ως συνδυαστική θεραπεία με αναστολείς σημείων ελέγχου (</w:t>
      </w:r>
      <w:r w:rsidRPr="00FF0FC2">
        <w:rPr>
          <w:rFonts w:ascii="Aptos Display" w:hAnsi="Aptos Display" w:cs="Calibri"/>
          <w:color w:val="000000"/>
          <w:sz w:val="24"/>
          <w:szCs w:val="24"/>
        </w:rPr>
        <w:t>checkpoint</w:t>
      </w:r>
      <w:r w:rsidRPr="00FF0FC2">
        <w:rPr>
          <w:rFonts w:ascii="Aptos Display" w:hAnsi="Aptos Display" w:cs="Calibri"/>
          <w:color w:val="000000"/>
          <w:sz w:val="24"/>
          <w:szCs w:val="24"/>
          <w:lang w:val="el-GR"/>
        </w:rPr>
        <w:t xml:space="preserve"> </w:t>
      </w:r>
      <w:r w:rsidRPr="00FF0FC2">
        <w:rPr>
          <w:rFonts w:ascii="Aptos Display" w:hAnsi="Aptos Display" w:cs="Calibri"/>
          <w:color w:val="000000"/>
          <w:sz w:val="24"/>
          <w:szCs w:val="24"/>
        </w:rPr>
        <w:t>inhibitors</w:t>
      </w:r>
      <w:r w:rsidRPr="00FF0FC2">
        <w:rPr>
          <w:rFonts w:ascii="Aptos Display" w:hAnsi="Aptos Display" w:cs="Calibri"/>
          <w:color w:val="000000"/>
          <w:sz w:val="24"/>
          <w:szCs w:val="24"/>
          <w:lang w:val="el-GR"/>
        </w:rPr>
        <w:t>), ενισχύοντας περαιτέρω τη στρατηγική</w:t>
      </w:r>
      <w:r w:rsidRPr="00270607">
        <w:rPr>
          <w:rFonts w:ascii="Aptos Display" w:hAnsi="Aptos Display" w:cs="Calibri"/>
          <w:color w:val="000000"/>
          <w:sz w:val="24"/>
          <w:szCs w:val="24"/>
          <w:lang w:val="el-GR"/>
        </w:rPr>
        <w:t xml:space="preserve"> ανταγωνιστική θέση της </w:t>
      </w:r>
      <w:r w:rsidRPr="00270607">
        <w:rPr>
          <w:rFonts w:ascii="Aptos Display" w:hAnsi="Aptos Display" w:cs="Calibri"/>
          <w:color w:val="000000"/>
          <w:sz w:val="24"/>
          <w:szCs w:val="24"/>
        </w:rPr>
        <w:t>Citius</w:t>
      </w:r>
      <w:r w:rsidRPr="00270607">
        <w:rPr>
          <w:rFonts w:ascii="Aptos Display" w:hAnsi="Aptos Display" w:cs="Calibri"/>
          <w:color w:val="000000"/>
          <w:sz w:val="24"/>
          <w:szCs w:val="24"/>
          <w:lang w:val="el-GR"/>
        </w:rPr>
        <w:t xml:space="preserve"> </w:t>
      </w:r>
      <w:r w:rsidRPr="00270607">
        <w:rPr>
          <w:rFonts w:ascii="Aptos Display" w:hAnsi="Aptos Display" w:cs="Calibri"/>
          <w:color w:val="000000"/>
          <w:sz w:val="24"/>
          <w:szCs w:val="24"/>
        </w:rPr>
        <w:t>Oncology</w:t>
      </w:r>
      <w:r w:rsidRPr="00270607">
        <w:rPr>
          <w:rFonts w:ascii="Aptos Display" w:hAnsi="Aptos Display" w:cs="Calibri"/>
          <w:color w:val="000000"/>
          <w:sz w:val="24"/>
          <w:szCs w:val="24"/>
          <w:lang w:val="el-GR"/>
        </w:rPr>
        <w:t xml:space="preserve">. Η </w:t>
      </w:r>
      <w:r w:rsidRPr="00270607">
        <w:rPr>
          <w:rFonts w:ascii="Aptos Display" w:hAnsi="Aptos Display" w:cs="Calibri"/>
          <w:color w:val="000000"/>
          <w:sz w:val="24"/>
          <w:szCs w:val="24"/>
        </w:rPr>
        <w:t>Citius</w:t>
      </w:r>
      <w:r w:rsidRPr="00270607">
        <w:rPr>
          <w:rFonts w:ascii="Aptos Display" w:hAnsi="Aptos Display" w:cs="Calibri"/>
          <w:color w:val="000000"/>
          <w:sz w:val="24"/>
          <w:szCs w:val="24"/>
          <w:lang w:val="el-GR"/>
        </w:rPr>
        <w:t xml:space="preserve"> </w:t>
      </w:r>
      <w:r w:rsidRPr="00270607">
        <w:rPr>
          <w:rFonts w:ascii="Aptos Display" w:hAnsi="Aptos Display" w:cs="Calibri"/>
          <w:color w:val="000000"/>
          <w:sz w:val="24"/>
          <w:szCs w:val="24"/>
        </w:rPr>
        <w:t>Oncology</w:t>
      </w:r>
      <w:r w:rsidRPr="00270607">
        <w:rPr>
          <w:rFonts w:ascii="Aptos Display" w:hAnsi="Aptos Display" w:cs="Calibri"/>
          <w:color w:val="000000"/>
          <w:sz w:val="24"/>
          <w:szCs w:val="24"/>
          <w:lang w:val="el-GR"/>
        </w:rPr>
        <w:t xml:space="preserve"> αποτελεί εισηγμένη θυγατρική της </w:t>
      </w:r>
      <w:r w:rsidRPr="00270607">
        <w:rPr>
          <w:rFonts w:ascii="Aptos Display" w:hAnsi="Aptos Display" w:cs="Calibri"/>
          <w:color w:val="000000"/>
          <w:sz w:val="24"/>
          <w:szCs w:val="24"/>
        </w:rPr>
        <w:t>Citius</w:t>
      </w:r>
      <w:r w:rsidRPr="00270607">
        <w:rPr>
          <w:rFonts w:ascii="Aptos Display" w:hAnsi="Aptos Display" w:cs="Calibri"/>
          <w:color w:val="000000"/>
          <w:sz w:val="24"/>
          <w:szCs w:val="24"/>
          <w:lang w:val="el-GR"/>
        </w:rPr>
        <w:t xml:space="preserve"> </w:t>
      </w:r>
      <w:r w:rsidRPr="00270607">
        <w:rPr>
          <w:rFonts w:ascii="Aptos Display" w:hAnsi="Aptos Display" w:cs="Calibri"/>
          <w:color w:val="000000"/>
          <w:sz w:val="24"/>
          <w:szCs w:val="24"/>
        </w:rPr>
        <w:t>Pharmaceuticals</w:t>
      </w:r>
      <w:r w:rsidRPr="00270607">
        <w:rPr>
          <w:rFonts w:ascii="Aptos Display" w:hAnsi="Aptos Display" w:cs="Calibri"/>
          <w:color w:val="000000"/>
          <w:sz w:val="24"/>
          <w:szCs w:val="24"/>
          <w:lang w:val="el-GR"/>
        </w:rPr>
        <w:t xml:space="preserve">. </w:t>
      </w:r>
    </w:p>
    <w:p w14:paraId="137D1F6B" w14:textId="77777777" w:rsidR="001B7391" w:rsidRPr="00270607" w:rsidRDefault="001B7391" w:rsidP="001B7391">
      <w:pPr>
        <w:spacing w:after="100" w:afterAutospacing="1" w:line="240" w:lineRule="auto"/>
        <w:jc w:val="both"/>
        <w:rPr>
          <w:rFonts w:ascii="Aptos Display" w:hAnsi="Aptos Display" w:cs="Calibri"/>
          <w:color w:val="000000"/>
          <w:sz w:val="24"/>
          <w:szCs w:val="24"/>
          <w:lang w:val="el-GR"/>
        </w:rPr>
      </w:pPr>
      <w:r w:rsidRPr="00270607">
        <w:rPr>
          <w:rFonts w:ascii="Aptos Display" w:hAnsi="Aptos Display" w:cs="Calibri"/>
          <w:color w:val="000000"/>
          <w:sz w:val="24"/>
          <w:szCs w:val="24"/>
          <w:lang w:val="el-GR"/>
        </w:rPr>
        <w:t xml:space="preserve">Για περισσότερες πληροφορίες, επισκεφθείτε την ιστοσελίδα: </w:t>
      </w:r>
      <w:hyperlink r:id="rId7" w:tgtFrame="_new" w:history="1">
        <w:r w:rsidRPr="00270607">
          <w:rPr>
            <w:rStyle w:val="Hyperlink"/>
            <w:rFonts w:ascii="Aptos Display" w:hAnsi="Aptos Display" w:cs="Calibri"/>
            <w:sz w:val="24"/>
            <w:szCs w:val="24"/>
          </w:rPr>
          <w:t>www</w:t>
        </w:r>
        <w:r w:rsidRPr="00270607">
          <w:rPr>
            <w:rStyle w:val="Hyperlink"/>
            <w:rFonts w:ascii="Aptos Display" w:hAnsi="Aptos Display" w:cs="Calibri"/>
            <w:sz w:val="24"/>
            <w:szCs w:val="24"/>
            <w:lang w:val="el-GR"/>
          </w:rPr>
          <w:t>.</w:t>
        </w:r>
        <w:proofErr w:type="spellStart"/>
        <w:r w:rsidRPr="00270607">
          <w:rPr>
            <w:rStyle w:val="Hyperlink"/>
            <w:rFonts w:ascii="Aptos Display" w:hAnsi="Aptos Display" w:cs="Calibri"/>
            <w:sz w:val="24"/>
            <w:szCs w:val="24"/>
          </w:rPr>
          <w:t>citiusonc</w:t>
        </w:r>
        <w:proofErr w:type="spellEnd"/>
        <w:r w:rsidRPr="00270607">
          <w:rPr>
            <w:rStyle w:val="Hyperlink"/>
            <w:rFonts w:ascii="Aptos Display" w:hAnsi="Aptos Display" w:cs="Calibri"/>
            <w:sz w:val="24"/>
            <w:szCs w:val="24"/>
            <w:lang w:val="el-GR"/>
          </w:rPr>
          <w:t>.</w:t>
        </w:r>
        <w:r w:rsidRPr="00270607">
          <w:rPr>
            <w:rStyle w:val="Hyperlink"/>
            <w:rFonts w:ascii="Aptos Display" w:hAnsi="Aptos Display" w:cs="Calibri"/>
            <w:sz w:val="24"/>
            <w:szCs w:val="24"/>
          </w:rPr>
          <w:t>com</w:t>
        </w:r>
      </w:hyperlink>
    </w:p>
    <w:p w14:paraId="338D5B03" w14:textId="77777777" w:rsidR="00532938" w:rsidRPr="00A81786" w:rsidRDefault="00532938" w:rsidP="00532938">
      <w:pPr>
        <w:spacing w:after="0" w:line="288" w:lineRule="auto"/>
        <w:jc w:val="both"/>
        <w:rPr>
          <w:b/>
          <w:bCs/>
          <w:lang w:val="el-GR"/>
        </w:rPr>
      </w:pPr>
    </w:p>
    <w:p w14:paraId="50E9435A" w14:textId="77777777" w:rsidR="00532938" w:rsidRPr="00794FD6" w:rsidRDefault="00532938" w:rsidP="00532938">
      <w:pPr>
        <w:spacing w:after="0" w:line="288" w:lineRule="auto"/>
        <w:jc w:val="center"/>
        <w:rPr>
          <w:b/>
          <w:bCs/>
          <w:lang w:val="el-GR"/>
        </w:rPr>
      </w:pPr>
      <w:r w:rsidRPr="00794FD6">
        <w:rPr>
          <w:b/>
          <w:bCs/>
          <w:lang w:val="el-GR"/>
        </w:rPr>
        <w:t>****</w:t>
      </w:r>
    </w:p>
    <w:p w14:paraId="1FC9B58E" w14:textId="77777777" w:rsidR="00532938" w:rsidRPr="00387A14" w:rsidRDefault="00532938" w:rsidP="0014003B">
      <w:pPr>
        <w:spacing w:after="0" w:line="240" w:lineRule="auto"/>
        <w:jc w:val="both"/>
        <w:rPr>
          <w:rFonts w:asciiTheme="majorHAnsi" w:hAnsiTheme="majorHAnsi"/>
          <w:b/>
          <w:bCs/>
          <w:sz w:val="24"/>
          <w:szCs w:val="24"/>
          <w:lang w:val="el-GR"/>
        </w:rPr>
      </w:pPr>
      <w:r w:rsidRPr="00387A14">
        <w:rPr>
          <w:rFonts w:asciiTheme="majorHAnsi" w:hAnsiTheme="majorHAnsi"/>
          <w:b/>
          <w:bCs/>
          <w:sz w:val="24"/>
          <w:szCs w:val="24"/>
          <w:lang w:val="el-GR"/>
        </w:rPr>
        <w:t>Στοιχεία Επικοινωνίας για δημοσιογράφους</w:t>
      </w:r>
    </w:p>
    <w:p w14:paraId="445E791F" w14:textId="77777777" w:rsidR="00E63735" w:rsidRPr="003A54A7" w:rsidRDefault="00532938" w:rsidP="0014003B">
      <w:pPr>
        <w:spacing w:after="0" w:line="240" w:lineRule="auto"/>
        <w:jc w:val="both"/>
        <w:rPr>
          <w:rFonts w:asciiTheme="majorHAnsi" w:hAnsiTheme="majorHAnsi"/>
          <w:sz w:val="24"/>
          <w:szCs w:val="24"/>
          <w:lang w:val="el-GR"/>
        </w:rPr>
      </w:pPr>
      <w:r w:rsidRPr="00387A14">
        <w:rPr>
          <w:rFonts w:asciiTheme="majorHAnsi" w:hAnsiTheme="majorHAnsi"/>
          <w:sz w:val="24"/>
          <w:szCs w:val="24"/>
          <w:lang w:val="el-GR"/>
        </w:rPr>
        <w:t xml:space="preserve">Βίκυ Καρρά, </w:t>
      </w:r>
    </w:p>
    <w:p w14:paraId="1846C49B" w14:textId="76C1E6C2" w:rsidR="00532938" w:rsidRPr="00E63735" w:rsidRDefault="00532938" w:rsidP="0014003B">
      <w:pPr>
        <w:spacing w:after="0" w:line="240" w:lineRule="auto"/>
        <w:jc w:val="both"/>
        <w:rPr>
          <w:rFonts w:asciiTheme="majorHAnsi" w:hAnsiTheme="majorHAnsi"/>
          <w:sz w:val="24"/>
          <w:szCs w:val="24"/>
        </w:rPr>
      </w:pPr>
      <w:r w:rsidRPr="00387A14">
        <w:rPr>
          <w:rFonts w:asciiTheme="majorHAnsi" w:hAnsiTheme="majorHAnsi"/>
          <w:sz w:val="24"/>
          <w:szCs w:val="24"/>
        </w:rPr>
        <w:t>Communications</w:t>
      </w:r>
      <w:r w:rsidRPr="00E63735">
        <w:rPr>
          <w:rFonts w:asciiTheme="majorHAnsi" w:hAnsiTheme="majorHAnsi"/>
          <w:sz w:val="24"/>
          <w:szCs w:val="24"/>
        </w:rPr>
        <w:t xml:space="preserve"> &amp; </w:t>
      </w:r>
      <w:r w:rsidRPr="00387A14">
        <w:rPr>
          <w:rFonts w:asciiTheme="majorHAnsi" w:hAnsiTheme="majorHAnsi"/>
          <w:sz w:val="24"/>
          <w:szCs w:val="24"/>
        </w:rPr>
        <w:t>Patient</w:t>
      </w:r>
      <w:r w:rsidRPr="00E63735">
        <w:rPr>
          <w:rFonts w:asciiTheme="majorHAnsi" w:hAnsiTheme="majorHAnsi"/>
          <w:sz w:val="24"/>
          <w:szCs w:val="24"/>
        </w:rPr>
        <w:t xml:space="preserve"> </w:t>
      </w:r>
      <w:r w:rsidRPr="00387A14">
        <w:rPr>
          <w:rFonts w:asciiTheme="majorHAnsi" w:hAnsiTheme="majorHAnsi"/>
          <w:sz w:val="24"/>
          <w:szCs w:val="24"/>
        </w:rPr>
        <w:t>Advocacy</w:t>
      </w:r>
      <w:r w:rsidRPr="00E63735">
        <w:rPr>
          <w:rFonts w:asciiTheme="majorHAnsi" w:hAnsiTheme="majorHAnsi"/>
          <w:sz w:val="24"/>
          <w:szCs w:val="24"/>
        </w:rPr>
        <w:t xml:space="preserve"> </w:t>
      </w:r>
      <w:r w:rsidRPr="00387A14">
        <w:rPr>
          <w:rFonts w:asciiTheme="majorHAnsi" w:hAnsiTheme="majorHAnsi"/>
          <w:sz w:val="24"/>
          <w:szCs w:val="24"/>
        </w:rPr>
        <w:t>Director</w:t>
      </w:r>
      <w:r w:rsidR="00E63735">
        <w:rPr>
          <w:rFonts w:asciiTheme="majorHAnsi" w:hAnsiTheme="majorHAnsi"/>
          <w:sz w:val="24"/>
          <w:szCs w:val="24"/>
        </w:rPr>
        <w:t xml:space="preserve"> </w:t>
      </w:r>
      <w:r w:rsidRPr="00387A14">
        <w:rPr>
          <w:rFonts w:asciiTheme="majorHAnsi" w:hAnsiTheme="majorHAnsi"/>
          <w:sz w:val="24"/>
          <w:szCs w:val="24"/>
        </w:rPr>
        <w:t>INTEGRIS</w:t>
      </w:r>
      <w:r w:rsidRPr="00E63735">
        <w:rPr>
          <w:rFonts w:asciiTheme="majorHAnsi" w:hAnsiTheme="majorHAnsi"/>
          <w:sz w:val="24"/>
          <w:szCs w:val="24"/>
        </w:rPr>
        <w:t xml:space="preserve"> </w:t>
      </w:r>
      <w:r w:rsidRPr="00387A14">
        <w:rPr>
          <w:rFonts w:asciiTheme="majorHAnsi" w:hAnsiTheme="majorHAnsi"/>
          <w:sz w:val="24"/>
          <w:szCs w:val="24"/>
        </w:rPr>
        <w:t>Pharma</w:t>
      </w:r>
    </w:p>
    <w:p w14:paraId="6DF134BD" w14:textId="77777777" w:rsidR="00532938" w:rsidRPr="00387A14" w:rsidRDefault="00532938" w:rsidP="0014003B">
      <w:pPr>
        <w:spacing w:after="0" w:line="240" w:lineRule="auto"/>
        <w:jc w:val="both"/>
        <w:rPr>
          <w:rFonts w:asciiTheme="majorHAnsi" w:hAnsiTheme="majorHAnsi"/>
          <w:sz w:val="24"/>
          <w:szCs w:val="24"/>
        </w:rPr>
      </w:pPr>
      <w:r w:rsidRPr="00387A14">
        <w:rPr>
          <w:rFonts w:asciiTheme="majorHAnsi" w:hAnsiTheme="majorHAnsi"/>
          <w:sz w:val="24"/>
          <w:szCs w:val="24"/>
        </w:rPr>
        <w:t>Email: vkarra@integris.gr</w:t>
      </w:r>
    </w:p>
    <w:p w14:paraId="3665D7F0" w14:textId="6627AAF3" w:rsidR="00192AA6" w:rsidRPr="00387A14" w:rsidRDefault="00532938" w:rsidP="0014003B">
      <w:pPr>
        <w:spacing w:after="0" w:line="240" w:lineRule="auto"/>
        <w:jc w:val="both"/>
        <w:rPr>
          <w:rFonts w:asciiTheme="majorHAnsi" w:hAnsiTheme="majorHAnsi"/>
          <w:sz w:val="24"/>
          <w:szCs w:val="24"/>
        </w:rPr>
      </w:pPr>
      <w:r w:rsidRPr="00387A14">
        <w:rPr>
          <w:rFonts w:asciiTheme="majorHAnsi" w:hAnsiTheme="majorHAnsi"/>
          <w:sz w:val="24"/>
          <w:szCs w:val="24"/>
          <w:lang w:val="el-GR"/>
        </w:rPr>
        <w:t>Τηλ</w:t>
      </w:r>
      <w:r w:rsidRPr="00387A14">
        <w:rPr>
          <w:rFonts w:asciiTheme="majorHAnsi" w:hAnsiTheme="majorHAnsi"/>
          <w:sz w:val="24"/>
          <w:szCs w:val="24"/>
        </w:rPr>
        <w:t xml:space="preserve">: 210 87 78 240 </w:t>
      </w:r>
    </w:p>
    <w:sectPr w:rsidR="00192AA6" w:rsidRPr="00387A14" w:rsidSect="00C52700">
      <w:headerReference w:type="default" r:id="rId8"/>
      <w:footerReference w:type="default" r:id="rId9"/>
      <w:pgSz w:w="12240" w:h="15840"/>
      <w:pgMar w:top="156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FFB1B" w14:textId="77777777" w:rsidR="00171A4C" w:rsidRDefault="00171A4C" w:rsidP="0097775E">
      <w:pPr>
        <w:spacing w:after="0" w:line="240" w:lineRule="auto"/>
      </w:pPr>
      <w:r>
        <w:separator/>
      </w:r>
    </w:p>
  </w:endnote>
  <w:endnote w:type="continuationSeparator" w:id="0">
    <w:p w14:paraId="0A6F7162" w14:textId="77777777" w:rsidR="00171A4C" w:rsidRDefault="00171A4C" w:rsidP="00977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4379417"/>
      <w:docPartObj>
        <w:docPartGallery w:val="Page Numbers (Bottom of Page)"/>
        <w:docPartUnique/>
      </w:docPartObj>
    </w:sdtPr>
    <w:sdtEndPr>
      <w:rPr>
        <w:noProof/>
      </w:rPr>
    </w:sdtEndPr>
    <w:sdtContent>
      <w:p w14:paraId="5CA36111" w14:textId="7379B8F1" w:rsidR="0097775E" w:rsidRDefault="0097775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493F52" w14:textId="77777777" w:rsidR="001B7391" w:rsidRDefault="001B7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DF01F" w14:textId="77777777" w:rsidR="00171A4C" w:rsidRDefault="00171A4C" w:rsidP="0097775E">
      <w:pPr>
        <w:spacing w:after="0" w:line="240" w:lineRule="auto"/>
      </w:pPr>
      <w:r>
        <w:separator/>
      </w:r>
    </w:p>
  </w:footnote>
  <w:footnote w:type="continuationSeparator" w:id="0">
    <w:p w14:paraId="7627862E" w14:textId="77777777" w:rsidR="00171A4C" w:rsidRDefault="00171A4C" w:rsidP="00977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C51C4" w14:textId="403F2D00" w:rsidR="003A54A7" w:rsidRDefault="003A54A7">
    <w:pPr>
      <w:pStyle w:val="Header"/>
    </w:pPr>
    <w:r>
      <w:rPr>
        <w:noProof/>
      </w:rPr>
      <w:drawing>
        <wp:anchor distT="0" distB="0" distL="114300" distR="114300" simplePos="0" relativeHeight="251659264" behindDoc="0" locked="0" layoutInCell="1" allowOverlap="1" wp14:anchorId="6F470B54" wp14:editId="21406555">
          <wp:simplePos x="0" y="0"/>
          <wp:positionH relativeFrom="margin">
            <wp:posOffset>4768850</wp:posOffset>
          </wp:positionH>
          <wp:positionV relativeFrom="paragraph">
            <wp:posOffset>-158750</wp:posOffset>
          </wp:positionV>
          <wp:extent cx="988695" cy="459740"/>
          <wp:effectExtent l="0" t="0" r="1905" b="0"/>
          <wp:wrapThrough wrapText="bothSides">
            <wp:wrapPolygon edited="0">
              <wp:start x="0" y="0"/>
              <wp:lineTo x="0" y="12530"/>
              <wp:lineTo x="1665" y="14320"/>
              <wp:lineTo x="4578" y="14320"/>
              <wp:lineTo x="4578" y="18796"/>
              <wp:lineTo x="9572" y="20586"/>
              <wp:lineTo x="13318" y="20586"/>
              <wp:lineTo x="18312" y="18796"/>
              <wp:lineTo x="17896" y="14320"/>
              <wp:lineTo x="21225" y="14320"/>
              <wp:lineTo x="21225" y="4475"/>
              <wp:lineTo x="2497" y="0"/>
              <wp:lineTo x="0" y="0"/>
            </wp:wrapPolygon>
          </wp:wrapThrough>
          <wp:docPr id="1188191666"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005334"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88695" cy="459740"/>
                  </a:xfrm>
                  <a:prstGeom prst="rect">
                    <a:avLst/>
                  </a:prstGeom>
                </pic:spPr>
              </pic:pic>
            </a:graphicData>
          </a:graphic>
        </wp:anchor>
      </w:drawing>
    </w:r>
  </w:p>
  <w:p w14:paraId="49151634" w14:textId="77777777" w:rsidR="003A54A7" w:rsidRDefault="003A54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391"/>
    <w:rsid w:val="00014D7D"/>
    <w:rsid w:val="00033384"/>
    <w:rsid w:val="00053860"/>
    <w:rsid w:val="000B7B64"/>
    <w:rsid w:val="000E7F9E"/>
    <w:rsid w:val="00110A70"/>
    <w:rsid w:val="001176E3"/>
    <w:rsid w:val="0014003B"/>
    <w:rsid w:val="00171A4C"/>
    <w:rsid w:val="00192AA6"/>
    <w:rsid w:val="001A5328"/>
    <w:rsid w:val="001B7391"/>
    <w:rsid w:val="00202394"/>
    <w:rsid w:val="002D654F"/>
    <w:rsid w:val="002E6999"/>
    <w:rsid w:val="00304359"/>
    <w:rsid w:val="00304517"/>
    <w:rsid w:val="00315296"/>
    <w:rsid w:val="003522CB"/>
    <w:rsid w:val="00367740"/>
    <w:rsid w:val="00387A14"/>
    <w:rsid w:val="003A54A7"/>
    <w:rsid w:val="003B025E"/>
    <w:rsid w:val="00432FF2"/>
    <w:rsid w:val="004342BC"/>
    <w:rsid w:val="00454D64"/>
    <w:rsid w:val="00470ACF"/>
    <w:rsid w:val="00476DB4"/>
    <w:rsid w:val="004A3444"/>
    <w:rsid w:val="00532938"/>
    <w:rsid w:val="005559E3"/>
    <w:rsid w:val="005578B4"/>
    <w:rsid w:val="00573DE9"/>
    <w:rsid w:val="005777B7"/>
    <w:rsid w:val="00581320"/>
    <w:rsid w:val="0058645B"/>
    <w:rsid w:val="005E0876"/>
    <w:rsid w:val="005E468F"/>
    <w:rsid w:val="006B3BA3"/>
    <w:rsid w:val="00713D1E"/>
    <w:rsid w:val="00746061"/>
    <w:rsid w:val="00793E50"/>
    <w:rsid w:val="007A2959"/>
    <w:rsid w:val="007E0EFC"/>
    <w:rsid w:val="00802FB2"/>
    <w:rsid w:val="00815CFF"/>
    <w:rsid w:val="00851C6D"/>
    <w:rsid w:val="00874C32"/>
    <w:rsid w:val="008E45D8"/>
    <w:rsid w:val="008F5798"/>
    <w:rsid w:val="00920497"/>
    <w:rsid w:val="00957323"/>
    <w:rsid w:val="0097775E"/>
    <w:rsid w:val="009A1656"/>
    <w:rsid w:val="009D6FCD"/>
    <w:rsid w:val="009F1820"/>
    <w:rsid w:val="00A26335"/>
    <w:rsid w:val="00A8332C"/>
    <w:rsid w:val="00A83911"/>
    <w:rsid w:val="00AB6E2F"/>
    <w:rsid w:val="00AC40D9"/>
    <w:rsid w:val="00B066FE"/>
    <w:rsid w:val="00B40665"/>
    <w:rsid w:val="00B5357C"/>
    <w:rsid w:val="00B60443"/>
    <w:rsid w:val="00BD6975"/>
    <w:rsid w:val="00BF6E9B"/>
    <w:rsid w:val="00C06B79"/>
    <w:rsid w:val="00C52700"/>
    <w:rsid w:val="00C65580"/>
    <w:rsid w:val="00CC187A"/>
    <w:rsid w:val="00CE44D1"/>
    <w:rsid w:val="00D11BBE"/>
    <w:rsid w:val="00D33BCE"/>
    <w:rsid w:val="00D44C98"/>
    <w:rsid w:val="00D7503B"/>
    <w:rsid w:val="00D84AA6"/>
    <w:rsid w:val="00D87AE9"/>
    <w:rsid w:val="00D92B51"/>
    <w:rsid w:val="00DB585D"/>
    <w:rsid w:val="00DC113D"/>
    <w:rsid w:val="00DC62DF"/>
    <w:rsid w:val="00DE145A"/>
    <w:rsid w:val="00DE4557"/>
    <w:rsid w:val="00E3654A"/>
    <w:rsid w:val="00E54A10"/>
    <w:rsid w:val="00E57A2F"/>
    <w:rsid w:val="00E63735"/>
    <w:rsid w:val="00EE0CF5"/>
    <w:rsid w:val="00EE7E72"/>
    <w:rsid w:val="00F05B98"/>
    <w:rsid w:val="00F2445E"/>
    <w:rsid w:val="00F307BF"/>
    <w:rsid w:val="00F8073C"/>
    <w:rsid w:val="00FB4E22"/>
    <w:rsid w:val="00FC2A74"/>
    <w:rsid w:val="00FF0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CA964"/>
  <w15:chartTrackingRefBased/>
  <w15:docId w15:val="{6ED92378-E6F1-4303-B229-D5DF903CE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391"/>
    <w:pPr>
      <w:spacing w:line="259" w:lineRule="auto"/>
    </w:pPr>
    <w:rPr>
      <w:kern w:val="0"/>
      <w:sz w:val="22"/>
      <w:szCs w:val="22"/>
      <w14:ligatures w14:val="none"/>
    </w:rPr>
  </w:style>
  <w:style w:type="paragraph" w:styleId="Heading1">
    <w:name w:val="heading 1"/>
    <w:basedOn w:val="Normal"/>
    <w:next w:val="Normal"/>
    <w:link w:val="Heading1Char"/>
    <w:uiPriority w:val="9"/>
    <w:qFormat/>
    <w:rsid w:val="001B739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B739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B739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B7391"/>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B7391"/>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B739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B739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B739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B739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3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73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73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73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73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73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3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3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391"/>
    <w:rPr>
      <w:rFonts w:eastAsiaTheme="majorEastAsia" w:cstheme="majorBidi"/>
      <w:color w:val="272727" w:themeColor="text1" w:themeTint="D8"/>
    </w:rPr>
  </w:style>
  <w:style w:type="paragraph" w:styleId="Title">
    <w:name w:val="Title"/>
    <w:basedOn w:val="Normal"/>
    <w:next w:val="Normal"/>
    <w:link w:val="TitleChar"/>
    <w:uiPriority w:val="10"/>
    <w:qFormat/>
    <w:rsid w:val="001B739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B73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391"/>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B73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391"/>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B7391"/>
    <w:rPr>
      <w:i/>
      <w:iCs/>
      <w:color w:val="404040" w:themeColor="text1" w:themeTint="BF"/>
    </w:rPr>
  </w:style>
  <w:style w:type="paragraph" w:styleId="ListParagraph">
    <w:name w:val="List Paragraph"/>
    <w:basedOn w:val="Normal"/>
    <w:uiPriority w:val="34"/>
    <w:qFormat/>
    <w:rsid w:val="001B7391"/>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1B7391"/>
    <w:rPr>
      <w:i/>
      <w:iCs/>
      <w:color w:val="0F4761" w:themeColor="accent1" w:themeShade="BF"/>
    </w:rPr>
  </w:style>
  <w:style w:type="paragraph" w:styleId="IntenseQuote">
    <w:name w:val="Intense Quote"/>
    <w:basedOn w:val="Normal"/>
    <w:next w:val="Normal"/>
    <w:link w:val="IntenseQuoteChar"/>
    <w:uiPriority w:val="30"/>
    <w:qFormat/>
    <w:rsid w:val="001B739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B7391"/>
    <w:rPr>
      <w:i/>
      <w:iCs/>
      <w:color w:val="0F4761" w:themeColor="accent1" w:themeShade="BF"/>
    </w:rPr>
  </w:style>
  <w:style w:type="character" w:styleId="IntenseReference">
    <w:name w:val="Intense Reference"/>
    <w:basedOn w:val="DefaultParagraphFont"/>
    <w:uiPriority w:val="32"/>
    <w:qFormat/>
    <w:rsid w:val="001B7391"/>
    <w:rPr>
      <w:b/>
      <w:bCs/>
      <w:smallCaps/>
      <w:color w:val="0F4761" w:themeColor="accent1" w:themeShade="BF"/>
      <w:spacing w:val="5"/>
    </w:rPr>
  </w:style>
  <w:style w:type="character" w:styleId="Hyperlink">
    <w:name w:val="Hyperlink"/>
    <w:basedOn w:val="DefaultParagraphFont"/>
    <w:uiPriority w:val="99"/>
    <w:unhideWhenUsed/>
    <w:rsid w:val="001B7391"/>
    <w:rPr>
      <w:color w:val="467886" w:themeColor="hyperlink"/>
      <w:u w:val="single"/>
    </w:rPr>
  </w:style>
  <w:style w:type="paragraph" w:styleId="Header">
    <w:name w:val="header"/>
    <w:basedOn w:val="Normal"/>
    <w:link w:val="HeaderChar"/>
    <w:uiPriority w:val="99"/>
    <w:unhideWhenUsed/>
    <w:rsid w:val="001B7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391"/>
    <w:rPr>
      <w:kern w:val="0"/>
      <w:sz w:val="22"/>
      <w:szCs w:val="22"/>
      <w14:ligatures w14:val="none"/>
    </w:rPr>
  </w:style>
  <w:style w:type="paragraph" w:styleId="Footer">
    <w:name w:val="footer"/>
    <w:basedOn w:val="Normal"/>
    <w:link w:val="FooterChar"/>
    <w:uiPriority w:val="99"/>
    <w:unhideWhenUsed/>
    <w:rsid w:val="001B7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391"/>
    <w:rPr>
      <w:kern w:val="0"/>
      <w:sz w:val="22"/>
      <w:szCs w:val="22"/>
      <w14:ligatures w14:val="none"/>
    </w:rPr>
  </w:style>
  <w:style w:type="paragraph" w:styleId="Revision">
    <w:name w:val="Revision"/>
    <w:hidden/>
    <w:uiPriority w:val="99"/>
    <w:semiHidden/>
    <w:rsid w:val="00FF0FC2"/>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itiuson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tegris.g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Karra</dc:creator>
  <cp:keywords/>
  <dc:description/>
  <cp:lastModifiedBy>Vicky Karra</cp:lastModifiedBy>
  <cp:revision>31</cp:revision>
  <cp:lastPrinted>2025-10-22T08:44:00Z</cp:lastPrinted>
  <dcterms:created xsi:type="dcterms:W3CDTF">2025-10-22T07:41:00Z</dcterms:created>
  <dcterms:modified xsi:type="dcterms:W3CDTF">2025-10-22T08:49:00Z</dcterms:modified>
</cp:coreProperties>
</file>